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jpeg" ContentType="image/jpeg"/>
  <Override PartName="/word/styles.xml" ContentType="application/vnd.openxmlformats-officedocument.wordprocessingml.styles+xml"/>
  <Override PartName="/word/footer10.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widowControl w:val="false"/>
        <w:suppressAutoHyphens w:val="false"/>
        <w:spacing w:lineRule="auto" w:line="240" w:before="0" w:after="0"/>
        <w:jc w:val="center"/>
        <w:rPr>
          <w:rFonts w:ascii="Times New Roman" w:hAnsi="Times New Roman" w:eastAsia="Times New Roman" w:cs="Times New Roman"/>
          <w:b/>
          <w:color w:val="auto"/>
          <w:kern w:val="0"/>
          <w:sz w:val="26"/>
          <w:szCs w:val="26"/>
          <w:lang w:eastAsia="en-US"/>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939790" cy="81673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39790" cy="8167370"/>
                    </a:xfrm>
                    <a:prstGeom prst="rect">
                      <a:avLst/>
                    </a:prstGeom>
                  </pic:spPr>
                </pic:pic>
              </a:graphicData>
            </a:graphic>
          </wp:anchor>
        </w:drawing>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color w:val="auto"/>
          <w:kern w:val="0"/>
          <w:sz w:val="26"/>
          <w:szCs w:val="26"/>
          <w:lang w:eastAsia="ru-RU"/>
        </w:rPr>
      </w:pPr>
      <w:r>
        <w:rPr/>
      </w:r>
    </w:p>
    <w:p>
      <w:pPr>
        <w:pStyle w:val="Normal"/>
        <w:suppressAutoHyphens w:val="false"/>
        <w:spacing w:lineRule="auto" w:line="240" w:before="0" w:after="0"/>
        <w:jc w:val="center"/>
        <w:rPr>
          <w:rFonts w:ascii="Times New Roman" w:hAnsi="Times New Roman" w:eastAsia="Times New Roman" w:cs="Times New Roman"/>
          <w:b/>
          <w:bCs/>
          <w:color w:val="000000"/>
          <w:kern w:val="0"/>
          <w:sz w:val="24"/>
          <w:szCs w:val="24"/>
          <w:lang w:eastAsia="ru-RU"/>
        </w:rPr>
      </w:pPr>
      <w:r>
        <w:rPr>
          <w:rFonts w:eastAsia="Times New Roman" w:cs="Times New Roman" w:ascii="Times New Roman" w:hAnsi="Times New Roman"/>
          <w:b/>
          <w:bCs/>
          <w:color w:val="000000"/>
          <w:kern w:val="0"/>
          <w:sz w:val="24"/>
          <w:szCs w:val="24"/>
          <w:lang w:eastAsia="ru-RU"/>
        </w:rPr>
      </w:r>
    </w:p>
    <w:p>
      <w:pPr>
        <w:pStyle w:val="Normal"/>
        <w:spacing w:lineRule="atLeast" w:line="10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r>
    </w:p>
    <w:p>
      <w:pPr>
        <w:pStyle w:val="Normal"/>
        <w:jc w:val="center"/>
        <w:rPr>
          <w:rFonts w:ascii="Times New Roman" w:hAnsi="Times New Roman" w:cs="Times New Roman"/>
          <w:b/>
          <w:sz w:val="26"/>
          <w:szCs w:val="26"/>
        </w:rPr>
      </w:pPr>
      <w:r>
        <w:rPr>
          <w:rFonts w:cs="Times New Roman" w:ascii="Times New Roman" w:hAnsi="Times New Roman"/>
          <w:b/>
          <w:sz w:val="26"/>
          <w:szCs w:val="26"/>
        </w:rPr>
      </w:r>
    </w:p>
    <w:p>
      <w:pPr>
        <w:pStyle w:val="Normal"/>
        <w:jc w:val="center"/>
        <w:rPr>
          <w:rFonts w:ascii="Times New Roman" w:hAnsi="Times New Roman" w:cs="Times New Roman"/>
          <w:b/>
          <w:sz w:val="26"/>
          <w:szCs w:val="26"/>
        </w:rPr>
      </w:pPr>
      <w:r>
        <w:rPr>
          <w:rFonts w:cs="Times New Roman" w:ascii="Times New Roman" w:hAnsi="Times New Roman"/>
          <w:b/>
          <w:sz w:val="26"/>
          <w:szCs w:val="26"/>
        </w:rPr>
      </w:r>
    </w:p>
    <w:tbl>
      <w:tblPr>
        <w:tblW w:w="9923" w:type="dxa"/>
        <w:jc w:val="left"/>
        <w:tblInd w:w="-68" w:type="dxa"/>
        <w:tblLayout w:type="fixed"/>
        <w:tblCellMar>
          <w:top w:w="0" w:type="dxa"/>
          <w:left w:w="108" w:type="dxa"/>
          <w:bottom w:w="0" w:type="dxa"/>
          <w:right w:w="108" w:type="dxa"/>
        </w:tblCellMar>
        <w:tblLook w:val="0000"/>
      </w:tblPr>
      <w:tblGrid>
        <w:gridCol w:w="9923"/>
      </w:tblGrid>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2.1. Пояснительная записка</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 xml:space="preserve">2.2.  </w:t>
            </w:r>
            <w:r>
              <w:rPr>
                <w:rFonts w:eastAsia="" w:ascii="Times New Roman" w:hAnsi="Times New Roman" w:eastAsiaTheme="minorEastAsia"/>
                <w:bCs/>
                <w:sz w:val="24"/>
                <w:szCs w:val="24"/>
                <w:lang w:eastAsia="ru-RU"/>
              </w:rPr>
              <w:t>Общие аспекты реализации особых образовательных потребностей разных категорий обучающихся с нарушениями психофизического развития</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 xml:space="preserve">2.3. </w:t>
            </w:r>
            <w:r>
              <w:rPr>
                <w:rFonts w:eastAsia="" w:ascii="Times New Roman" w:hAnsi="Times New Roman" w:eastAsiaTheme="minorEastAsia"/>
                <w:bCs/>
                <w:sz w:val="24"/>
                <w:szCs w:val="24"/>
                <w:lang w:eastAsia="ru-RU"/>
              </w:rPr>
              <w:t>Принципы и подходы к формированию АООП УО (вариант 2)</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2.4. </w:t>
            </w:r>
            <w:r>
              <w:rPr>
                <w:rFonts w:eastAsia="" w:ascii="Times New Roman" w:hAnsi="Times New Roman" w:eastAsiaTheme="minorEastAsia"/>
                <w:bCs/>
                <w:sz w:val="24"/>
                <w:szCs w:val="24"/>
                <w:lang w:eastAsia="ru-RU"/>
              </w:rPr>
              <w:t>Планируемые результаты освоения АООП УО (вариант 2)</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 xml:space="preserve">2.5. </w:t>
            </w:r>
            <w:r>
              <w:rPr>
                <w:rFonts w:eastAsia="" w:ascii="Times New Roman" w:hAnsi="Times New Roman" w:eastAsiaTheme="minorEastAsia"/>
                <w:bCs/>
                <w:sz w:val="24"/>
                <w:szCs w:val="24"/>
                <w:lang w:eastAsia="ru-RU"/>
              </w:rPr>
              <w:t>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ФАООП УО (вариант 2)</w:t>
            </w:r>
          </w:p>
        </w:tc>
      </w:tr>
      <w:tr>
        <w:trPr/>
        <w:tc>
          <w:tcPr>
            <w:tcW w:w="9923" w:type="dxa"/>
            <w:tcBorders/>
          </w:tcPr>
          <w:p>
            <w:pPr>
              <w:pStyle w:val="NoSpacing"/>
              <w:ind w:left="34"/>
              <w:rPr>
                <w:rFonts w:ascii="Times New Roman" w:hAnsi="Times New Roman"/>
                <w:b/>
                <w:sz w:val="24"/>
                <w:szCs w:val="24"/>
              </w:rPr>
            </w:pPr>
            <w:r>
              <w:rPr>
                <w:rFonts w:ascii="Times New Roman" w:hAnsi="Times New Roman"/>
                <w:b/>
                <w:sz w:val="24"/>
                <w:szCs w:val="24"/>
              </w:rPr>
              <w:t>3. Содержательный раздел</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Программы учебных предметов</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3.1. Речь и альтернативная коммуникация</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3.2. Математические представления</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3.3. Окружающий природный мир</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3.4. Человек</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3.5. Домоводство</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3.6. Окружающий социальный мир</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3.7. Музыка и движение</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3.8. Изобразительная деятельность</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3.9. Адаптивная физическая культура</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3.10. Труд (технология)</w:t>
            </w:r>
          </w:p>
        </w:tc>
      </w:tr>
      <w:tr>
        <w:trPr/>
        <w:tc>
          <w:tcPr>
            <w:tcW w:w="9923" w:type="dxa"/>
            <w:tcBorders/>
          </w:tcPr>
          <w:p>
            <w:pPr>
              <w:pStyle w:val="NoSpacing"/>
              <w:ind w:left="460"/>
              <w:jc w:val="both"/>
              <w:rPr>
                <w:rFonts w:ascii="Times New Roman" w:hAnsi="Times New Roman"/>
                <w:sz w:val="24"/>
                <w:szCs w:val="24"/>
              </w:rPr>
            </w:pPr>
            <w:r>
              <w:rPr>
                <w:rFonts w:ascii="Times New Roman" w:hAnsi="Times New Roman"/>
                <w:sz w:val="24"/>
                <w:szCs w:val="24"/>
              </w:rPr>
              <w:t>3.11. Коррекционный курс «Сенсорное развитие»</w:t>
            </w:r>
          </w:p>
        </w:tc>
      </w:tr>
      <w:tr>
        <w:trPr/>
        <w:tc>
          <w:tcPr>
            <w:tcW w:w="9923" w:type="dxa"/>
            <w:tcBorders/>
          </w:tcPr>
          <w:p>
            <w:pPr>
              <w:pStyle w:val="NoSpacing"/>
              <w:ind w:left="460"/>
              <w:rPr>
                <w:rFonts w:ascii="Times New Roman" w:hAnsi="Times New Roman"/>
                <w:sz w:val="24"/>
                <w:szCs w:val="24"/>
              </w:rPr>
            </w:pPr>
            <w:r>
              <w:rPr>
                <w:rFonts w:ascii="Times New Roman" w:hAnsi="Times New Roman"/>
                <w:sz w:val="24"/>
                <w:szCs w:val="24"/>
              </w:rPr>
              <w:t>3.12. Коррекционный курс «Предметно-практические действия»</w:t>
            </w:r>
          </w:p>
        </w:tc>
      </w:tr>
      <w:tr>
        <w:trPr/>
        <w:tc>
          <w:tcPr>
            <w:tcW w:w="9923" w:type="dxa"/>
            <w:tcBorders/>
          </w:tcPr>
          <w:p>
            <w:pPr>
              <w:pStyle w:val="NoSpacing"/>
              <w:ind w:left="460"/>
              <w:rPr>
                <w:rFonts w:ascii="Times New Roman" w:hAnsi="Times New Roman"/>
                <w:sz w:val="24"/>
                <w:szCs w:val="24"/>
              </w:rPr>
            </w:pPr>
            <w:r>
              <w:rPr>
                <w:rFonts w:eastAsia="" w:ascii="Times New Roman" w:hAnsi="Times New Roman" w:eastAsiaTheme="minorEastAsia"/>
                <w:bCs/>
                <w:sz w:val="24"/>
                <w:szCs w:val="24"/>
                <w:lang w:eastAsia="ru-RU"/>
              </w:rPr>
              <w:t xml:space="preserve">3.13. </w:t>
            </w:r>
            <w:r>
              <w:rPr>
                <w:rFonts w:ascii="Times New Roman" w:hAnsi="Times New Roman"/>
                <w:sz w:val="24"/>
                <w:szCs w:val="24"/>
              </w:rPr>
              <w:t>Коррекционный курс «Двигательное развитие»</w:t>
            </w:r>
          </w:p>
        </w:tc>
      </w:tr>
    </w:tbl>
    <w:p>
      <w:pPr>
        <w:pStyle w:val="Normal"/>
        <w:spacing w:lineRule="auto" w:line="240" w:before="0" w:after="0"/>
        <w:jc w:val="center"/>
        <w:rPr>
          <w:rFonts w:ascii="Times New Roman" w:hAnsi="Times New Roman" w:cs="Times New Roman"/>
          <w:b/>
          <w:sz w:val="26"/>
          <w:szCs w:val="26"/>
        </w:rPr>
      </w:pPr>
      <w:r>
        <w:rPr>
          <w:rFonts w:cs="Times New Roman" w:ascii="Times New Roman" w:hAnsi="Times New Roman"/>
          <w:b/>
          <w:sz w:val="26"/>
          <w:szCs w:val="26"/>
        </w:rPr>
        <w:t>Содержание</w:t>
      </w:r>
    </w:p>
    <w:tbl>
      <w:tblPr>
        <w:tblW w:w="9923" w:type="dxa"/>
        <w:jc w:val="left"/>
        <w:tblInd w:w="-68" w:type="dxa"/>
        <w:tblLayout w:type="fixed"/>
        <w:tblCellMar>
          <w:top w:w="0" w:type="dxa"/>
          <w:left w:w="108" w:type="dxa"/>
          <w:bottom w:w="0" w:type="dxa"/>
          <w:right w:w="108" w:type="dxa"/>
        </w:tblCellMar>
        <w:tblLook w:val="0000"/>
      </w:tblPr>
      <w:tblGrid>
        <w:gridCol w:w="9215"/>
        <w:gridCol w:w="707"/>
      </w:tblGrid>
      <w:tr>
        <w:trPr/>
        <w:tc>
          <w:tcPr>
            <w:tcW w:w="9215" w:type="dxa"/>
            <w:tcBorders/>
          </w:tcPr>
          <w:p>
            <w:pPr>
              <w:pStyle w:val="NoSpacing"/>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Общие положения</w:t>
            </w:r>
            <w:r>
              <w:rPr>
                <w:rFonts w:ascii="Times New Roman" w:hAnsi="Times New Roman"/>
                <w:b/>
                <w:sz w:val="24"/>
                <w:szCs w:val="24"/>
              </w:rPr>
              <w:tab/>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3</w:t>
            </w:r>
          </w:p>
        </w:tc>
      </w:tr>
      <w:tr>
        <w:trPr/>
        <w:tc>
          <w:tcPr>
            <w:tcW w:w="9215" w:type="dxa"/>
            <w:tcBorders/>
          </w:tcPr>
          <w:p>
            <w:pPr>
              <w:pStyle w:val="NoSpacing"/>
              <w:ind w:left="34"/>
              <w:rPr>
                <w:rFonts w:ascii="Times New Roman" w:hAnsi="Times New Roman"/>
                <w:b/>
                <w:sz w:val="24"/>
                <w:szCs w:val="24"/>
              </w:rPr>
            </w:pPr>
            <w:r>
              <w:rPr>
                <w:rFonts w:ascii="Times New Roman" w:hAnsi="Times New Roman"/>
                <w:b/>
                <w:sz w:val="24"/>
                <w:szCs w:val="24"/>
              </w:rPr>
              <w:t>2. </w:t>
            </w:r>
            <w:r>
              <w:rPr>
                <w:rFonts w:ascii="Times New Roman" w:hAnsi="Times New Roman"/>
                <w:sz w:val="24"/>
                <w:szCs w:val="24"/>
              </w:rPr>
              <w:t>Целевой раздел</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3</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7</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12</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14</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17</w:t>
            </w:r>
          </w:p>
        </w:tc>
      </w:tr>
      <w:tr>
        <w:trPr/>
        <w:tc>
          <w:tcPr>
            <w:tcW w:w="9215" w:type="dxa"/>
            <w:tcBorders/>
          </w:tcPr>
          <w:p>
            <w:pPr>
              <w:pStyle w:val="NoSpacing"/>
              <w:ind w:left="34"/>
              <w:rPr>
                <w:rFonts w:ascii="Times New Roman" w:hAnsi="Times New Roman"/>
                <w:b/>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18</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18</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23</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26</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31</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35</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39</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46</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48</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51</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56</w:t>
            </w:r>
          </w:p>
        </w:tc>
      </w:tr>
      <w:tr>
        <w:trPr/>
        <w:tc>
          <w:tcPr>
            <w:tcW w:w="9215" w:type="dxa"/>
            <w:tcBorders/>
          </w:tcPr>
          <w:p>
            <w:pPr>
              <w:pStyle w:val="NoSpacing"/>
              <w:ind w:left="460"/>
              <w:jc w:val="both"/>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61</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63</w:t>
            </w:r>
          </w:p>
        </w:tc>
      </w:tr>
      <w:tr>
        <w:trPr/>
        <w:tc>
          <w:tcPr>
            <w:tcW w:w="9215" w:type="dxa"/>
            <w:tcBorders/>
          </w:tcPr>
          <w:p>
            <w:pPr>
              <w:pStyle w:val="NoSpacing"/>
              <w:ind w:left="460"/>
              <w:rPr>
                <w:rFonts w:ascii="Times New Roman" w:hAnsi="Times New Roman"/>
                <w:sz w:val="24"/>
                <w:szCs w:val="24"/>
              </w:rPr>
            </w:pPr>
            <w:r>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64</w:t>
            </w:r>
          </w:p>
        </w:tc>
      </w:tr>
      <w:tr>
        <w:trPr/>
        <w:tc>
          <w:tcPr>
            <w:tcW w:w="9215" w:type="dxa"/>
            <w:tcBorders/>
          </w:tcPr>
          <w:p>
            <w:pPr>
              <w:pStyle w:val="NoSpacing"/>
              <w:ind w:left="460"/>
              <w:rPr>
                <w:rFonts w:ascii="Times New Roman" w:hAnsi="Times New Roman" w:eastAsia="" w:eastAsiaTheme="minorEastAsia"/>
                <w:bCs/>
                <w:sz w:val="24"/>
                <w:szCs w:val="24"/>
                <w:lang w:eastAsia="ru-RU"/>
              </w:rPr>
            </w:pPr>
            <w:r>
              <w:rPr>
                <w:rFonts w:eastAsia="" w:ascii="Times New Roman" w:hAnsi="Times New Roman" w:eastAsiaTheme="minorEastAsia"/>
                <w:bCs/>
                <w:sz w:val="24"/>
                <w:szCs w:val="24"/>
                <w:lang w:eastAsia="ru-RU"/>
              </w:rPr>
              <w:t>3.14.</w:t>
            </w:r>
            <w:r>
              <w:rPr>
                <w:rFonts w:ascii="Times New Roman" w:hAnsi="Times New Roman"/>
                <w:sz w:val="24"/>
                <w:szCs w:val="24"/>
              </w:rPr>
              <w:t xml:space="preserve"> Коррекционный курс «Альтернативная и дополнительная коммуникация»</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65</w:t>
            </w:r>
          </w:p>
        </w:tc>
      </w:tr>
      <w:tr>
        <w:trPr/>
        <w:tc>
          <w:tcPr>
            <w:tcW w:w="9215" w:type="dxa"/>
            <w:tcBorders/>
          </w:tcPr>
          <w:p>
            <w:pPr>
              <w:pStyle w:val="NoSpacing"/>
              <w:ind w:left="460"/>
              <w:rPr>
                <w:rFonts w:ascii="Times New Roman" w:hAnsi="Times New Roman" w:eastAsia="" w:eastAsiaTheme="minorEastAsia"/>
                <w:bCs/>
                <w:sz w:val="24"/>
                <w:szCs w:val="24"/>
                <w:lang w:eastAsia="ru-RU"/>
              </w:rPr>
            </w:pPr>
            <w:r>
              <w:rPr>
                <w:rFonts w:eastAsia="" w:ascii="Times New Roman" w:hAnsi="Times New Roman" w:eastAsiaTheme="minorEastAsia"/>
                <w:bCs/>
                <w:sz w:val="24"/>
                <w:szCs w:val="24"/>
                <w:lang w:eastAsia="ru-RU"/>
              </w:rPr>
              <w:t>3.15. Коррекционно-развивающие занятия</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69</w:t>
            </w:r>
          </w:p>
        </w:tc>
      </w:tr>
      <w:tr>
        <w:trPr/>
        <w:tc>
          <w:tcPr>
            <w:tcW w:w="9215" w:type="dxa"/>
            <w:tcBorders/>
          </w:tcPr>
          <w:p>
            <w:pPr>
              <w:pStyle w:val="NoSpacing"/>
              <w:ind w:left="460"/>
              <w:rPr>
                <w:rFonts w:ascii="Times New Roman" w:hAnsi="Times New Roman" w:eastAsia="" w:eastAsiaTheme="minorEastAsia"/>
                <w:bCs/>
                <w:sz w:val="24"/>
                <w:szCs w:val="24"/>
                <w:lang w:eastAsia="ru-RU"/>
              </w:rPr>
            </w:pPr>
            <w:r>
              <w:rPr>
                <w:rFonts w:eastAsia="" w:ascii="Times New Roman" w:hAnsi="Times New Roman" w:eastAsiaTheme="minorEastAsia"/>
                <w:bCs/>
                <w:sz w:val="24"/>
                <w:szCs w:val="24"/>
                <w:lang w:eastAsia="ru-RU"/>
              </w:rPr>
              <w:t xml:space="preserve">3.16. </w:t>
            </w:r>
            <w:r>
              <w:rPr>
                <w:rFonts w:ascii="Times New Roman" w:hAnsi="Times New Roman"/>
                <w:sz w:val="24"/>
                <w:szCs w:val="24"/>
              </w:rPr>
              <w:t xml:space="preserve">Рабочая программа воспитания                                                      </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70</w:t>
            </w:r>
          </w:p>
        </w:tc>
      </w:tr>
      <w:tr>
        <w:trPr>
          <w:trHeight w:val="324" w:hRule="atLeast"/>
        </w:trPr>
        <w:tc>
          <w:tcPr>
            <w:tcW w:w="9215" w:type="dxa"/>
            <w:tcBorders/>
          </w:tcPr>
          <w:p>
            <w:pPr>
              <w:pStyle w:val="NoSpacing"/>
              <w:rPr>
                <w:rFonts w:ascii="Times New Roman" w:hAnsi="Times New Roman"/>
                <w:b/>
                <w:sz w:val="24"/>
                <w:szCs w:val="24"/>
              </w:rPr>
            </w:pPr>
            <w:r>
              <w:rPr>
                <w:rFonts w:ascii="Times New Roman" w:hAnsi="Times New Roman"/>
                <w:b/>
                <w:sz w:val="24"/>
                <w:szCs w:val="24"/>
              </w:rPr>
              <w:t>4. Организационный раздел</w:t>
            </w:r>
          </w:p>
        </w:tc>
        <w:tc>
          <w:tcPr>
            <w:tcW w:w="707" w:type="dxa"/>
            <w:tcBorders/>
          </w:tcPr>
          <w:p>
            <w:pPr>
              <w:pStyle w:val="Normal"/>
              <w:jc w:val="right"/>
              <w:rPr>
                <w:sz w:val="24"/>
                <w:szCs w:val="24"/>
              </w:rPr>
            </w:pPr>
            <w:r>
              <w:rPr>
                <w:sz w:val="24"/>
                <w:szCs w:val="24"/>
              </w:rPr>
            </w:r>
          </w:p>
        </w:tc>
      </w:tr>
      <w:tr>
        <w:trPr/>
        <w:tc>
          <w:tcPr>
            <w:tcW w:w="9215" w:type="dxa"/>
            <w:tcBorders/>
          </w:tcPr>
          <w:p>
            <w:pPr>
              <w:pStyle w:val="NoSpacing"/>
              <w:ind w:left="460"/>
              <w:rPr>
                <w:rFonts w:ascii="Times New Roman" w:hAnsi="Times New Roman"/>
                <w:sz w:val="24"/>
                <w:szCs w:val="24"/>
              </w:rPr>
            </w:pPr>
            <w:r>
              <w:rPr>
                <w:rFonts w:ascii="Times New Roman" w:hAnsi="Times New Roman"/>
                <w:sz w:val="24"/>
                <w:szCs w:val="24"/>
              </w:rPr>
              <w:t>4.1. Учебный план</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111</w:t>
            </w:r>
          </w:p>
        </w:tc>
      </w:tr>
      <w:tr>
        <w:trPr/>
        <w:tc>
          <w:tcPr>
            <w:tcW w:w="9215" w:type="dxa"/>
            <w:tcBorders/>
          </w:tcPr>
          <w:p>
            <w:pPr>
              <w:pStyle w:val="NoSpacing"/>
              <w:ind w:left="460"/>
              <w:rPr>
                <w:rFonts w:ascii="Times New Roman" w:hAnsi="Times New Roman"/>
                <w:sz w:val="24"/>
                <w:szCs w:val="24"/>
              </w:rPr>
            </w:pPr>
            <w:r>
              <w:rPr>
                <w:rFonts w:ascii="Times New Roman" w:hAnsi="Times New Roman"/>
                <w:sz w:val="24"/>
                <w:szCs w:val="24"/>
              </w:rPr>
              <w:t xml:space="preserve">4.2. Календарный учебный график </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127</w:t>
            </w:r>
          </w:p>
        </w:tc>
      </w:tr>
      <w:tr>
        <w:trPr/>
        <w:tc>
          <w:tcPr>
            <w:tcW w:w="9215" w:type="dxa"/>
            <w:tcBorders/>
          </w:tcPr>
          <w:p>
            <w:pPr>
              <w:pStyle w:val="NoSpacing"/>
              <w:ind w:left="34"/>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4.3. План  внеурочной деятельности</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128</w:t>
            </w:r>
          </w:p>
        </w:tc>
      </w:tr>
      <w:tr>
        <w:trPr/>
        <w:tc>
          <w:tcPr>
            <w:tcW w:w="9215" w:type="dxa"/>
            <w:tcBorders/>
          </w:tcPr>
          <w:p>
            <w:pPr>
              <w:pStyle w:val="NoSpacing"/>
              <w:ind w:left="460"/>
              <w:rPr>
                <w:rFonts w:ascii="Times New Roman" w:hAnsi="Times New Roman"/>
                <w:sz w:val="24"/>
                <w:szCs w:val="24"/>
              </w:rPr>
            </w:pPr>
            <w:r>
              <w:rPr>
                <w:rFonts w:ascii="Times New Roman" w:hAnsi="Times New Roman"/>
                <w:sz w:val="24"/>
                <w:szCs w:val="24"/>
              </w:rPr>
              <w:t>4.4. Календарный план воспитательной работы</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136</w:t>
            </w:r>
          </w:p>
        </w:tc>
      </w:tr>
      <w:tr>
        <w:trPr/>
        <w:tc>
          <w:tcPr>
            <w:tcW w:w="9215" w:type="dxa"/>
            <w:tcBorders/>
          </w:tcPr>
          <w:p>
            <w:pPr>
              <w:pStyle w:val="NoSpacing"/>
              <w:ind w:left="460"/>
              <w:rPr>
                <w:rFonts w:ascii="Times New Roman" w:hAnsi="Times New Roman"/>
                <w:sz w:val="24"/>
                <w:szCs w:val="24"/>
              </w:rPr>
            </w:pPr>
            <w:r>
              <w:rPr>
                <w:rFonts w:ascii="Times New Roman" w:hAnsi="Times New Roman"/>
                <w:sz w:val="24"/>
                <w:szCs w:val="24"/>
              </w:rPr>
              <w:t>4.5. Система условий реализации адаптированной основной общеобразовательной программы образования обучающихся с  умственной отсталостью</w:t>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152</w:t>
            </w:r>
          </w:p>
        </w:tc>
      </w:tr>
      <w:tr>
        <w:trPr/>
        <w:tc>
          <w:tcPr>
            <w:tcW w:w="9215" w:type="dxa"/>
            <w:tcBorders/>
          </w:tcPr>
          <w:p>
            <w:pPr>
              <w:pStyle w:val="Normal"/>
              <w:tabs>
                <w:tab w:val="clear" w:pos="709"/>
                <w:tab w:val="left" w:pos="-180" w:leader="none"/>
                <w:tab w:val="left" w:pos="0" w:leader="none"/>
              </w:tabs>
              <w:suppressAutoHyphens w:val="false"/>
              <w:spacing w:before="0" w:after="0"/>
              <w:jc w:val="both"/>
              <w:rPr>
                <w:rFonts w:ascii="Times New Roman" w:hAnsi="Times New Roman" w:eastAsia="" w:cs="Times New Roman" w:eastAsiaTheme="minorEastAsia"/>
                <w:color w:val="auto"/>
                <w:kern w:val="0"/>
                <w:sz w:val="24"/>
                <w:szCs w:val="24"/>
                <w:lang w:eastAsia="ru-RU"/>
              </w:rPr>
            </w:pPr>
            <w:r>
              <w:rPr>
                <w:rFonts w:ascii="Times New Roman" w:hAnsi="Times New Roman"/>
                <w:sz w:val="24"/>
                <w:szCs w:val="24"/>
              </w:rPr>
              <w:t xml:space="preserve">        </w:t>
            </w:r>
            <w:r>
              <w:rPr>
                <w:rFonts w:ascii="Times New Roman" w:hAnsi="Times New Roman"/>
                <w:sz w:val="24"/>
                <w:szCs w:val="24"/>
              </w:rPr>
              <w:t xml:space="preserve">4.6. </w:t>
            </w:r>
            <w:r>
              <w:rPr>
                <w:rFonts w:eastAsia="" w:cs="Times New Roman" w:ascii="Times New Roman" w:hAnsi="Times New Roman" w:eastAsiaTheme="minorEastAsia"/>
                <w:color w:val="auto"/>
                <w:kern w:val="0"/>
                <w:sz w:val="24"/>
                <w:szCs w:val="24"/>
                <w:lang w:eastAsia="ru-RU"/>
              </w:rPr>
              <w:t xml:space="preserve">Контроль за состоянием системы условий реализации АООП образования обучающихся с умственной отсталостью (интеллектуальными нарушениями) </w:t>
            </w:r>
          </w:p>
          <w:p>
            <w:pPr>
              <w:pStyle w:val="Normal"/>
              <w:tabs>
                <w:tab w:val="clear" w:pos="709"/>
                <w:tab w:val="left" w:pos="-180" w:leader="none"/>
                <w:tab w:val="left" w:pos="0" w:leader="none"/>
              </w:tabs>
              <w:suppressAutoHyphens w:val="false"/>
              <w:spacing w:before="0" w:after="0"/>
              <w:jc w:val="both"/>
              <w:rPr>
                <w:rFonts w:ascii="Times New Roman" w:hAnsi="Times New Roman" w:eastAsia="" w:cs="Times New Roman" w:eastAsiaTheme="minorEastAsia"/>
                <w:b/>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(вариант 2)</w:t>
            </w:r>
          </w:p>
          <w:p>
            <w:pPr>
              <w:pStyle w:val="NoSpacing"/>
              <w:ind w:left="460"/>
              <w:rPr>
                <w:rFonts w:ascii="Times New Roman" w:hAnsi="Times New Roman"/>
                <w:sz w:val="24"/>
                <w:szCs w:val="24"/>
              </w:rPr>
            </w:pPr>
            <w:r>
              <w:rPr>
                <w:rFonts w:ascii="Times New Roman" w:hAnsi="Times New Roman"/>
                <w:sz w:val="24"/>
                <w:szCs w:val="24"/>
              </w:rPr>
            </w:r>
          </w:p>
        </w:tc>
        <w:tc>
          <w:tcPr>
            <w:tcW w:w="707" w:type="dxa"/>
            <w:tcBorders/>
          </w:tcPr>
          <w:p>
            <w:pPr>
              <w:pStyle w:val="NoSpacing"/>
              <w:jc w:val="right"/>
              <w:rPr>
                <w:rFonts w:ascii="Times New Roman" w:hAnsi="Times New Roman"/>
                <w:sz w:val="24"/>
                <w:szCs w:val="24"/>
              </w:rPr>
            </w:pPr>
            <w:r>
              <w:rPr>
                <w:rFonts w:ascii="Times New Roman" w:hAnsi="Times New Roman"/>
                <w:sz w:val="24"/>
                <w:szCs w:val="24"/>
              </w:rPr>
              <w:t>155</w:t>
            </w:r>
            <w:bookmarkStart w:id="0" w:name="_GoBack"/>
            <w:bookmarkEnd w:id="0"/>
          </w:p>
        </w:tc>
      </w:tr>
    </w:tbl>
    <w:p>
      <w:pPr>
        <w:pStyle w:val="Normal"/>
        <w:rPr/>
      </w:pPr>
      <w:r>
        <w:rPr/>
      </w:r>
      <w:r>
        <w:br w:type="page"/>
      </w:r>
    </w:p>
    <w:p>
      <w:pPr>
        <w:pStyle w:val="Normal"/>
        <w:spacing w:lineRule="auto" w:line="240" w:before="0" w:after="0"/>
        <w:ind w:firstLine="720"/>
        <w:jc w:val="center"/>
        <w:rPr>
          <w:rFonts w:ascii="Times New Roman" w:hAnsi="Times New Roman" w:cs="Times New Roman"/>
          <w:sz w:val="26"/>
          <w:szCs w:val="26"/>
        </w:rPr>
      </w:pPr>
      <w:r>
        <w:rPr>
          <w:rFonts w:cs="Times New Roman" w:ascii="Times New Roman" w:hAnsi="Times New Roman"/>
          <w:b/>
          <w:color w:val="auto"/>
          <w:sz w:val="26"/>
          <w:szCs w:val="26"/>
        </w:rPr>
        <w:t>1.Общие положения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themeColor="text1" w:val="000000"/>
          <w:kern w:val="0"/>
          <w:sz w:val="26"/>
          <w:szCs w:val="26"/>
          <w:lang w:eastAsia="ru-RU"/>
        </w:rPr>
      </w:pPr>
      <w:r>
        <w:rPr>
          <w:rFonts w:eastAsia="" w:cs="Times New Roman" w:ascii="Times New Roman" w:hAnsi="Times New Roman" w:eastAsiaTheme="minorEastAsia"/>
          <w:color w:themeColor="text1" w:val="000000"/>
          <w:kern w:val="0"/>
          <w:sz w:val="26"/>
          <w:szCs w:val="26"/>
          <w:lang w:eastAsia="ru-RU"/>
        </w:rPr>
        <w:t>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ФАОП УО.</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themeColor="text1" w:val="000000"/>
          <w:kern w:val="0"/>
          <w:sz w:val="26"/>
          <w:szCs w:val="26"/>
          <w:lang w:eastAsia="ru-RU"/>
        </w:rPr>
      </w:pPr>
      <w:r>
        <w:rPr>
          <w:rFonts w:eastAsia="" w:cs="Times New Roman" w:ascii="Times New Roman" w:hAnsi="Times New Roman" w:eastAsiaTheme="minorEastAsia"/>
          <w:color w:themeColor="text1" w:val="000000"/>
          <w:kern w:val="0"/>
          <w:sz w:val="26"/>
          <w:szCs w:val="26"/>
          <w:lang w:eastAsia="ru-RU"/>
        </w:rPr>
        <w:t xml:space="preserve">Федеральный государственный образовательный </w:t>
      </w:r>
      <w:hyperlink r:id="rId3">
        <w:r>
          <w:rPr>
            <w:rFonts w:eastAsia="" w:cs="Times New Roman" w:ascii="Times New Roman" w:hAnsi="Times New Roman" w:eastAsiaTheme="minorEastAsia"/>
            <w:color w:themeColor="text1" w:val="000000"/>
            <w:kern w:val="0"/>
            <w:sz w:val="26"/>
            <w:szCs w:val="26"/>
            <w:lang w:eastAsia="ru-RU"/>
          </w:rPr>
          <w:t>стандарт</w:t>
        </w:r>
      </w:hyperlink>
      <w:r>
        <w:rPr>
          <w:rFonts w:eastAsia="" w:cs="Times New Roman" w:ascii="Times New Roman" w:hAnsi="Times New Roman" w:eastAsiaTheme="minorEastAsia"/>
          <w:color w:themeColor="text1" w:val="000000"/>
          <w:kern w:val="0"/>
          <w:sz w:val="26"/>
          <w:szCs w:val="26"/>
          <w:lang w:eastAsia="ru-RU"/>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themeColor="text1" w:val="000000"/>
          <w:kern w:val="0"/>
          <w:sz w:val="26"/>
          <w:szCs w:val="26"/>
          <w:lang w:eastAsia="ru-RU"/>
        </w:rPr>
      </w:pPr>
      <w:r>
        <w:rPr>
          <w:rFonts w:eastAsia="" w:cs="Times New Roman" w:ascii="Times New Roman" w:hAnsi="Times New Roman" w:eastAsiaTheme="minorEastAsia"/>
          <w:color w:themeColor="text1" w:val="000000"/>
          <w:kern w:val="0"/>
          <w:sz w:val="26"/>
          <w:szCs w:val="26"/>
          <w:lang w:eastAsia="ru-RU"/>
        </w:rPr>
        <w:t>В соответствии с ФАОП УО образовательные организации самостоятельно разрабатывают и утверждают адаптированную основную общеобразовательную программу.</w:t>
      </w:r>
    </w:p>
    <w:p>
      <w:pPr>
        <w:pStyle w:val="Normal"/>
        <w:spacing w:lineRule="auto" w:line="240" w:before="0" w:after="0"/>
        <w:jc w:val="both"/>
        <w:rPr>
          <w:rFonts w:ascii="Times New Roman" w:hAnsi="Times New Roman" w:eastAsia="" w:cs="Times New Roman" w:eastAsiaTheme="minorEastAsia"/>
          <w:color w:themeColor="text1" w:val="000000"/>
          <w:kern w:val="0"/>
          <w:sz w:val="26"/>
          <w:szCs w:val="26"/>
          <w:lang w:eastAsia="ru-RU"/>
        </w:rPr>
      </w:pPr>
      <w:r>
        <w:rPr>
          <w:rFonts w:eastAsia="" w:cs="Times New Roman" w:ascii="Times New Roman" w:hAnsi="Times New Roman" w:eastAsiaTheme="minorEastAsia"/>
          <w:color w:themeColor="text1" w:val="000000"/>
          <w:kern w:val="0"/>
          <w:sz w:val="26"/>
          <w:szCs w:val="26"/>
          <w:lang w:eastAsia="ru-RU"/>
        </w:rPr>
        <w:t xml:space="preserve">Содержание 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pPr>
        <w:pStyle w:val="Normal"/>
        <w:spacing w:lineRule="auto" w:line="240" w:before="0" w:after="0"/>
        <w:ind w:firstLine="720"/>
        <w:jc w:val="both"/>
        <w:rPr>
          <w:rFonts w:ascii="Times New Roman" w:hAnsi="Times New Roman" w:cs="Times New Roman"/>
          <w:sz w:val="26"/>
          <w:szCs w:val="26"/>
        </w:rPr>
      </w:pPr>
      <w:r>
        <w:rPr>
          <w:rFonts w:cs="Times New Roman" w:ascii="Times New Roman" w:hAnsi="Times New Roman"/>
          <w:sz w:val="26"/>
          <w:szCs w:val="26"/>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softHyphen/>
        <w:t>ра</w:t>
        <w:softHyphen/>
        <w:t>зо</w:t>
        <w:softHyphen/>
        <w:t>ва</w:t>
        <w:softHyphen/>
        <w:t>тель</w:t>
        <w:softHyphen/>
        <w:t>ная про</w:t>
        <w:softHyphen/>
        <w:t>грамма, адаптированная для этой категории обучающихся с учетом осо</w:t>
        <w:softHyphen/>
        <w:t>бе</w:t>
        <w:softHyphen/>
        <w:t>н</w:t>
        <w:softHyphen/>
        <w:t>но</w:t>
        <w:softHyphen/>
        <w:t>стей их психофизического развития, индивидуальных возможностей, и обе</w:t>
        <w:softHyphen/>
        <w:t>с</w:t>
        <w:softHyphen/>
        <w:t>пе</w:t>
        <w:softHyphen/>
        <w:t>чи</w:t>
        <w:softHyphen/>
        <w:t>ва</w:t>
        <w:softHyphen/>
        <w:t>ю</w:t>
        <w:softHyphen/>
        <w:t>щая кор</w:t>
        <w:softHyphen/>
        <w:t xml:space="preserve">рекцию нарушений развития и социальную адаптацию. </w:t>
      </w:r>
    </w:p>
    <w:p>
      <w:pPr>
        <w:pStyle w:val="Normal"/>
        <w:spacing w:lineRule="auto" w:line="240" w:before="0" w:after="0"/>
        <w:ind w:firstLine="567"/>
        <w:jc w:val="center"/>
        <w:rPr>
          <w:rFonts w:ascii="Times New Roman" w:hAnsi="Times New Roman" w:cs="Times New Roman"/>
          <w:b/>
          <w:color w:val="auto"/>
          <w:sz w:val="26"/>
          <w:szCs w:val="26"/>
        </w:rPr>
      </w:pPr>
      <w:r>
        <w:rPr>
          <w:rFonts w:cs="Times New Roman" w:ascii="Times New Roman" w:hAnsi="Times New Roman"/>
          <w:b/>
          <w:color w:val="auto"/>
          <w:sz w:val="26"/>
          <w:szCs w:val="26"/>
        </w:rPr>
      </w:r>
    </w:p>
    <w:p>
      <w:pPr>
        <w:pStyle w:val="Normal"/>
        <w:spacing w:lineRule="auto" w:line="240" w:before="0" w:after="0"/>
        <w:ind w:firstLine="567"/>
        <w:jc w:val="center"/>
        <w:rPr>
          <w:rFonts w:ascii="Times New Roman" w:hAnsi="Times New Roman" w:cs="Times New Roman"/>
          <w:b/>
          <w:color w:val="auto"/>
          <w:sz w:val="26"/>
          <w:szCs w:val="26"/>
        </w:rPr>
      </w:pPr>
      <w:r>
        <w:rPr>
          <w:rFonts w:cs="Times New Roman" w:ascii="Times New Roman" w:hAnsi="Times New Roman"/>
          <w:b/>
          <w:color w:val="auto"/>
          <w:sz w:val="26"/>
          <w:szCs w:val="26"/>
        </w:rPr>
        <w:t>2. Целевой раздел</w:t>
      </w:r>
    </w:p>
    <w:p>
      <w:pPr>
        <w:pStyle w:val="Normal"/>
        <w:spacing w:lineRule="auto" w:line="240" w:before="0" w:after="0"/>
        <w:ind w:firstLine="567"/>
        <w:jc w:val="both"/>
        <w:rPr>
          <w:rFonts w:ascii="Times New Roman" w:hAnsi="Times New Roman" w:cs="Times New Roman"/>
          <w:b/>
          <w:sz w:val="26"/>
          <w:szCs w:val="26"/>
        </w:rPr>
      </w:pPr>
      <w:r>
        <w:rPr>
          <w:rFonts w:cs="Times New Roman" w:ascii="Times New Roman" w:hAnsi="Times New Roman"/>
          <w:b/>
          <w:color w:val="auto"/>
          <w:sz w:val="26"/>
          <w:szCs w:val="26"/>
        </w:rPr>
        <w:t>2.1. </w:t>
      </w:r>
      <w:r>
        <w:rPr>
          <w:rFonts w:cs="Times New Roman" w:ascii="Times New Roman" w:hAnsi="Times New Roman"/>
          <w:b/>
          <w:i/>
          <w:color w:val="auto"/>
          <w:sz w:val="26"/>
          <w:szCs w:val="26"/>
        </w:rPr>
        <w:t>Пояснительная записка</w:t>
      </w:r>
    </w:p>
    <w:p>
      <w:pPr>
        <w:pStyle w:val="Normal"/>
        <w:spacing w:lineRule="auto" w:line="240" w:before="0" w:after="0"/>
        <w:ind w:firstLine="567"/>
        <w:jc w:val="both"/>
        <w:rPr>
          <w:rFonts w:ascii="Times New Roman" w:hAnsi="Times New Roman" w:cs="Times New Roman"/>
          <w:sz w:val="26"/>
          <w:szCs w:val="26"/>
        </w:rPr>
      </w:pPr>
      <w:r>
        <w:rPr>
          <w:rFonts w:cs="Times New Roman" w:ascii="Times New Roman" w:hAnsi="Times New Roman"/>
          <w:color w:val="auto"/>
          <w:sz w:val="26"/>
          <w:szCs w:val="26"/>
        </w:rPr>
        <w:t xml:space="preserve">АООП </w:t>
      </w:r>
      <w:r>
        <w:rPr>
          <w:rFonts w:cs="Times New Roman" w:ascii="Times New Roman" w:hAnsi="Times New Roman"/>
          <w:sz w:val="26"/>
          <w:szCs w:val="26"/>
        </w:rPr>
        <w:t xml:space="preserve">обучающихся </w:t>
      </w:r>
      <w:r>
        <w:rPr>
          <w:rFonts w:cs="Times New Roman" w:ascii="Times New Roman" w:hAnsi="Times New Roman"/>
          <w:color w:val="auto"/>
          <w:sz w:val="26"/>
          <w:szCs w:val="26"/>
        </w:rPr>
        <w:t>с умственной отсталостью (интеллектуальными нарушениями) включает целевой, содержательный и организационный разделы.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ФАООП УО (вариант 1), либо он испытывает существенные трудности в ее освоении, получает образование по ФАООП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ФАОП УО (вариант 2):</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 xml:space="preserve">     </w:t>
      </w:r>
      <w:r>
        <w:rPr>
          <w:rFonts w:eastAsia="" w:cs="Times New Roman" w:ascii="Times New Roman" w:hAnsi="Times New Roman" w:eastAsiaTheme="minorEastAsia"/>
          <w:color w:val="auto"/>
          <w:kern w:val="0"/>
          <w:sz w:val="26"/>
          <w:szCs w:val="26"/>
          <w:lang w:eastAsia="ru-RU"/>
        </w:rPr>
        <w:t>Для обучающихся, получающих образование в соответствии с ФАОП УО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интеллектуальными нарушениями наблюдаются трудности, связанные со статикой и динамикой тела.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 xml:space="preserve"> </w:t>
      </w:r>
      <w:r>
        <w:rPr>
          <w:rFonts w:eastAsia="" w:cs="Times New Roman" w:ascii="Times New Roman" w:hAnsi="Times New Roman" w:eastAsiaTheme="minorEastAsia"/>
          <w:color w:val="auto"/>
          <w:kern w:val="0"/>
          <w:sz w:val="26"/>
          <w:szCs w:val="26"/>
          <w:lang w:eastAsia="ru-RU"/>
        </w:rPr>
        <w:t>Запас знаний и представлений о внешнем мире мал и часто ограничен лишь знанием предметов окружающего быта.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 xml:space="preserve"> </w:t>
      </w:r>
      <w:r>
        <w:rPr>
          <w:rFonts w:eastAsia="" w:cs="Times New Roman" w:ascii="Times New Roman" w:hAnsi="Times New Roman" w:eastAsiaTheme="minorEastAsia"/>
          <w:color w:val="auto"/>
          <w:kern w:val="0"/>
          <w:sz w:val="26"/>
          <w:szCs w:val="26"/>
          <w:lang w:eastAsia="ru-RU"/>
        </w:rPr>
        <w:t>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Часть обучающихся, отнесенных к категории обучающихся с ТМНР, имеет тяжелые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предметнопрактической и трудовой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ребенку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2.2. 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раннее получение специальной помощи средствами образования;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научно-обоснованный, практико-ориентированный, действенный характер содержания образования, направленный на социализацию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доступность содержания познавательных задач, реализуемых в процессе образования;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пролонгация сроков получения образования;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систематическая актуализация сформированных у обучающихся знаний и умений;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специальное обучение применению сформированных знаний и умений в 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созданием оптимальных путей развития;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использованием специфических методов и средств обучения;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дифференцированным, "пошаговым" обучением;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обязательной индивидуализацией обучения (обучение по специальной индивидуальной программе развития);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формированием элементарных социально-бытовых навыков и навыков самообслуживания;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учетом типологических и индивидуальных особенностей развития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обеспечением образования вне зависимости от тяжести нарушений развития, вида образовательной организации;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дозированным расширением образовательного пространства внутри организации и за ее пределами;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организацией обучения в разновозрастных классах (группах);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отношении глухих, слабослышащих, позднооглохших обучающихся с умеренной, тяжелой, глубокой умственной отсталостью (интеллектуальными нарушениями) особые образовательные потребности дополняются следующими потребностями 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проведении специальной работы, способствующей овладению русским жестовым языком, словесными формами речи (с учетом структуры нарушения и индивидуальных особенностей и возможностей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проведении специальной работы, способствующей формированию слухового восприятия речи и неречевых звучаний, слухозрительного восприятия устной речи, ее произносительной стороны (при использовании звукоусиливающей аппаратуры с учетом аудиолого-педагогических рекомендаций с учетом структуры нарушения, индивидуальных особенностей и возможностей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отношении слепых обучающихся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проведении специальной работы, способствующей формированию умений и навыков поэтапного обследования предметов, ориентировке в окружающем мире, расширению, обогащению и коррекции сенсорных, предметных и пространственных представлений, налаживанию на доступном уровне общения со сверстниками и взрослыми;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организации обучения и воспитания с учетом зрительного диагноза (основного и дополнительного), возраста и времени нарушения (утраты)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времени жизнедеятельности в условиях слепоты;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обеспечении доступности учебной информации для тактильного, слухового и зрительного (для слепых с остаточным зрением) восприятия обучающимися.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слуха;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технологий;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обеспечении доступности учебной информации для восприятия обучающимися с учетом двигательных и сопутствующих сенсорных нарушений.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наличии отдельного помещения для психологической разгрузки.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2.3. Принципы и подходы к формированию ФАООП УО (вариант 2).</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Итоговые достижения обучающихся с умеренной, тяжелой, глубокой умственной отсталостью, с ТМНР - ФАООП УО (вариант 2) - принципиально отличаются от требований к итоговым достижениям обучающихся с легкой умственной отсталостью - ФАООП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Структура СИПР может включать: общие сведения о ребенке;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спецйалистов,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ребенком в домашних условиях.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Примерная структура СИПР для использования в работе.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Общие сведения содержат персональные данные о ребенке и его родителях;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Характеристика обучающегося (составляется на основе психологопедагогического обследования обучающегося, проводимого специалистами образовательной организации, с целью оценки актуального состояния развития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Характеристика может отражать: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бытовые условия семьи, оценку отношения членов семьи к образованию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заключение ПМПК;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данные о физическом здоровье, двигательном и сенсорном развитии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особенности проявления познавательных процессов: восприятий, внимания, памяти, мышления;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состояние сформированности устной речи и речемыслительных операций;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7) 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потребность в уходе и присмотре. Необходимый объем помощи со стороны окружающих: полная или частичная, постоянная или эпизодическая;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 учебный период (год).</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Специалисты, участвующие в реализации СИПР.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2.4.  Планируемые результаты освоения ФАООП УО (вариант 2).</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соответствии с требованиями ФГОС к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Личностные результаты освоения АООП могут включать: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основы персональной идентичности, осознание своей принадлежности к определенному полу, осознание себя как "Я";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социально-эмоциональное участие в процессе общения и совместной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формирование уважительного отношения к окружающим;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овладение начальными навыками адаптации в динамично изменяющемся и развивающемся мире;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формирование эстетических потребностей, ценностей и чувств;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9)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"Язык и речевая практика". Учебный предмет "Речь и альтернативная коммуникация".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Развитие речи как средства общения в контексте познания окружающего мира и личного опыта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Овладение доступными средствами коммуникации и общения - вербальными и невербальными.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Глобальное чтение в доступных ребенку пределах, понимание смысла узнаваемого слова.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Развитие предпосылок к осмысленному чтению и письму, обучение чтению и письму.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"Математика". Учебный предмет "Математические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Элементарные математические представления о форме, величине; количественные (дочисловые), пространственные, 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Использование математических знаний при решении соответствующих возрасту житейских задач.</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"Окружающий мир". Учебный предмет "Окружающий природный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 животном и растительном мире, их значении в жизни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Элементарные представления о течении времени.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"Окружающий мир". Учебный предмет "Человек".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Представление о себе как "Я", осознание общности и различий "Я" от других.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Умение решать каждодневные жизненные задачи, связанные с удовлетворением первоочередных потребностей.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Представления о своей семье, взаимоотношениях в семье.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"Окружающий мир". Учебный предмет "Домоводство".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Овладение умением выполнять доступные бытовые поручения (обязанности), связанные с выполнением повседневных дел дома.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"Окружающий мир". Учебный предмет "Окружающий и социальный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Представления о мире, созданном руками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Развитие межличностных и групповых отношений.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Накопление положительного опыта сотрудничества и участия в общественной жизни.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Представления об обязанностях и правах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Представление о стране проживания Россия.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"Искусство". Учебный предмет "Музыка и движение".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Готовность к участию в совместных музыкальных мероприятиях.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"Искусство". Учебный предмет "Изобразительная деятельность" (рисование, лепка, аппликация).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Освоение доступных средств изобразительной деятельности: лепка, аппликация, рисование; использование различных изобразительных технологий.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Способность к самостоятельной изобразительной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Готовность к участию в совместных мероприятиях.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"Технология". Учебный предмет "Труд (технология)".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Предметная область "Физическая культура". Учебный предмет "Адаптивная физкультура".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Восприятие собственного тела, осознание своих физических возможностей и ограничений.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Соотнесение самочувствия с настроением, собственной активностью, самостоятельностью и независимостью.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Освоение доступных видов физкультурно-спортивной деятельности: езда на велосипеде, ходьба на лыжах, спортивные игры, туризм, плавание.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Предметные результаты конкретизируются в федеральных рабочих программах по учебным предметам.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2.5. 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ФАООП УО (вариант 2).</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 основе АООП образовательная организация 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Система оценки результатов отражает степень выполнения обучающимся СИПР, взаимодействие следующих компонентов: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что обучающийся знает и умеет на конец учебного периода;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что из полученных знаний и умений он применяет на практике;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насколько активно, адекватно и самостоятельно он их применяет.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При оценке результативности достижений необходимо учитывать степень самостоятельности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pPr>
        <w:pStyle w:val="Normal"/>
        <w:spacing w:lineRule="auto" w:line="240" w:before="0" w:after="0"/>
        <w:ind w:firstLine="709"/>
        <w:jc w:val="both"/>
        <w:rPr>
          <w:rFonts w:ascii="Times New Roman" w:hAnsi="Times New Roman" w:cs="Times New Roman"/>
          <w:sz w:val="26"/>
          <w:szCs w:val="26"/>
        </w:rPr>
      </w:pPr>
      <w:r>
        <w:rPr>
          <w:rFonts w:cs="Times New Roman" w:ascii="Times New Roman" w:hAnsi="Times New Roman"/>
          <w:sz w:val="26"/>
          <w:szCs w:val="26"/>
        </w:rPr>
      </w:r>
    </w:p>
    <w:p>
      <w:pPr>
        <w:pStyle w:val="ConsPlusTitle"/>
        <w:numPr>
          <w:ilvl w:val="0"/>
          <w:numId w:val="0"/>
        </w:numPr>
        <w:jc w:val="center"/>
        <w:outlineLvl w:val="1"/>
        <w:rPr>
          <w:rFonts w:ascii="Times New Roman" w:hAnsi="Times New Roman" w:cs="Times New Roman"/>
          <w:sz w:val="26"/>
          <w:szCs w:val="26"/>
        </w:rPr>
      </w:pPr>
      <w:r>
        <w:rPr>
          <w:rFonts w:cs="Times New Roman" w:ascii="Times New Roman" w:hAnsi="Times New Roman"/>
          <w:b w:val="false"/>
          <w:sz w:val="26"/>
          <w:szCs w:val="26"/>
        </w:rPr>
        <w:t xml:space="preserve">3. </w:t>
      </w:r>
      <w:r>
        <w:rPr>
          <w:rFonts w:cs="Times New Roman" w:ascii="Times New Roman" w:hAnsi="Times New Roman"/>
          <w:sz w:val="26"/>
          <w:szCs w:val="26"/>
        </w:rPr>
        <w:t>Содержательный раздел АООП УО (вариант 2)</w:t>
      </w:r>
    </w:p>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 Рабочая программа по учебному предмету "Речь и альтернативная коммуникация" 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pPr>
        <w:pStyle w:val="Normal"/>
        <w:widowControl w:val="false"/>
        <w:numPr>
          <w:ilvl w:val="0"/>
          <w:numId w:val="0"/>
        </w:numPr>
        <w:suppressAutoHyphens w:val="false"/>
        <w:spacing w:lineRule="auto" w:line="240" w:before="0" w:after="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"Коммуникация".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Коммуникация с использованием вербальных средств.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Установление контакта с собеседником: установление зрительного контакта с</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Коммуникация с использованием невербальных средств.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 речи средствами вербальной и невербальной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Экспрессия с использованием средств невербальной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Чтение и письмо.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Глобальное чтение.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Предпосылки к осмысленному чтению и письму.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образов графем (букв). Графические действия с использованием элементов графем: обводка, штриховка, печатание букв (слов).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Начальные навыки чтения и письма.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Планируемые результаты освоения учебного предмета "Речь и альтернативная коммуникация":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Овладение доступными средствами коммуникации и общения - вербальными и невербальными: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Качество сформированности устной речи в соответствии с возрастными показаниями.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Понимание обращенной речи, понимание смысла рисунков, фотографий, пиктограмм, других графических знаков.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Мотивы коммуникации: познавательные интересы, общение и взаимодействие в разнообразных видах детской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средства альтернативной коммуникации в процессе общения: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предметов, жестов, взгляда, шумовых, голосовых, речеподражательных реакций для выражения индивидуальных потребностей;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общение с помощью электронных средств коммуникации (коммуникатор, компьютерное устройство).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Глобальное чтение в доступных ребенку пределах, понимание смысла узнаваемого слова.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и различение напечатанных слов, обозначающих имена людей, названия хорошо известных предметов и действий.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карточек с напечатанными словами как средства коммуникации.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Развитие предпосылок к осмысленному чтению и письму, обучение чтению и письму.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и различение образов графем (букв).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Копирование с образца отдельных букв, слогов, слов.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Начальные навыки чтения и письма.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3.2. Рабочая программа по учебному предмету "Математические представления" предметной области "Математика"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обучения математике - формирование элементарных математических представлений и умений и применение их в повседневной жизни.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 xml:space="preserve"> </w:t>
      </w:r>
      <w:r>
        <w:rPr>
          <w:rFonts w:eastAsia="" w:cs="Times New Roman" w:ascii="Times New Roman" w:hAnsi="Times New Roman" w:eastAsiaTheme="minorEastAsia"/>
          <w:color w:val="auto"/>
          <w:kern w:val="0"/>
          <w:sz w:val="26"/>
          <w:szCs w:val="26"/>
          <w:lang w:eastAsia="ru-RU"/>
        </w:rPr>
        <w:t>Раздел "Количественные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 xml:space="preserve"> </w:t>
      </w:r>
      <w:r>
        <w:rPr>
          <w:rFonts w:eastAsia="" w:cs="Times New Roman" w:ascii="Times New Roman" w:hAnsi="Times New Roman" w:eastAsiaTheme="minorEastAsia"/>
          <w:b/>
          <w:bCs/>
          <w:color w:val="auto"/>
          <w:kern w:val="0"/>
          <w:sz w:val="26"/>
          <w:szCs w:val="26"/>
          <w:lang w:eastAsia="ru-RU"/>
        </w:rPr>
        <w:t>Планируемые результаты освоения учебного предмета "Математические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Элементарные математические представления о форме, величине; количественные (дочисловые), пространственные, 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различать и сравнивать предметы по форме, величине, удаленности;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ориентироваться в схеме тела, в пространстве, на плоскости;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различать, сравнивать и преобразовывать множества;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соотносить число с соответствующим количеством предметов, обозначать его цифрой;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пересчитывать предметы в доступных пределах;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представлять множество двумя другими множествами в пределах 10;</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обозначать арифметические действия знаками;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решать задачи на увеличение и уменьшение на одну, несколько единиц;</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Использование математических знаний при решении соответствующих возрасту житейских задач:</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обращаться с деньгами, рассчитываться ими, пользоваться карманными деньгами;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определять длину, вес, объем, температуру, время, пользуясь мерками и измерительными приборами;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устанавливать взаимно-однозначные соответствия;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распознавать цифры, обозначающие номер дома, квартиры, автобуса, телефона;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eastAsiaTheme="minorEastAsia" w:ascii="Times New Roman" w:hAnsi="Times New Roman"/>
          <w:b/>
          <w:bCs/>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3.3. Рабочая программа по учебному предмету "Окружающий природный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обучения: формирование представлений о живой и неживой природе, о взаимодействии человека с природой, бережного отношения к природе.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учреждении необходимо организовывать учебные поездки обучающихся в зоопарк, на ферму, в тепличные хозяйства.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"Окружающий природный мир" представлено следующими разделами: "Растительный мир", "Животный мир", "Временные представления", "Объекты неживой природы".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 xml:space="preserve"> </w:t>
      </w:r>
      <w:r>
        <w:rPr>
          <w:rFonts w:eastAsia="" w:cs="Times New Roman" w:ascii="Times New Roman" w:hAnsi="Times New Roman" w:eastAsiaTheme="minorEastAsia"/>
          <w:color w:val="auto"/>
          <w:kern w:val="0"/>
          <w:sz w:val="26"/>
          <w:szCs w:val="26"/>
          <w:lang w:eastAsia="ru-RU"/>
        </w:rPr>
        <w:t>Раздел "Растительный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растений (дерево, куст, трава). Узнавание (различение) частей растений (корень, ствол, стебель, ветка, лист, цветок).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подберезовик,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"Животный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Объекты природы.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Временные представления.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Планируемые результаты освоения учебного предмета "Окружающий природный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объектам и явлениям неживой природы;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об объектах неживой природы (вода, воздух, земля, огонь, лес, луг, река, водоемы, формы земной поверхности, полезные ископаемые);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временах года, характерных признаках времен года, погодных изменениях, их влиянии на жизнь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учитывать изменения в окружающей среде для выполнения правил жизнедеятельности, охраны здоровья;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 животном и растительном мире, их значении в жизни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объектам живой природы;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животном и растительном мире (растения, животные, их виды, понятия "полезные" - "вредные", "дикие" - "домашние");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опыт заботливого и бережного отношения к растениям и животным, ухода за ними;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правила безопасного поведения в природе (в лесу, у реки).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Элементарные представления о течении времени: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различать части суток, дни недели, месяцы, их соотнесение со временем года;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течении времени: смена событий дня, смена частей суток, дней недели, месяцев в году.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3.4. Рабочая программа по учебному предмету "Человек" предметной области "Окружающий мир"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представлена следующими разделами: "Представления о себе", "Семья", "Гигиена тела", "Туалет", "Одевание и раздевание", "Прием пищи".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"Человек" представлено следующими разделами: "Представления о себе", "Семья", "Гигиена тела", "Туалет", "Одевание и раздевание", "Прием пищи".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"Представления о себе".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"Гигиена тела".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Обращение с одеждой и обувью.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"Туалет".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"Прием пищи".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"Семья".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Планируемые результаты освоения учебного предмета "Человек".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Представление о себе как "Я", осознание общности и различий "Я" от других.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Соотнесение себя со своим именем, своим изображением на фотографии, отражением в зеркале.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собственном теле.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Отнесение себя к определенному полу.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определять "мое" и "не мое", осознавать и выражать свои интересы, желания.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сообщать общие сведения о себе: имя, фамилия, возраст, пол, место жительства, интересы.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возрастных изменениях человека, адекватное отношение к своим возрастным изменениям.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Умение решать каждодневные жизненные задачи, связанные с удовлетворением первоочередных потребностей.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обслуживать себя: принимать пищу и пить, ходить в туалет, выполнять гигиенические процедуры, одеваться и раздеваться.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сообщать о своих потребностях и желаниях.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определять свое самочувствие (как хорошее или плохое), показывать или сообщать о болезненных ощущениях взрослому.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следить за своим внешним видом.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Представления о своей семье, взаимоотношениях в семье.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3.5. Рабочая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ребенка от окружающих, но и укрепляет его уверенность в своих силах.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5 по 13 год обучения.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оснащение учебного предмета "Домоводство" предусматривает: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"Домоводство" представлено следующими разделами: "Покупки", "Уход за вещами", "Обращение с кухонным инвентарем", "Приготовление пищи", "Уборка помещений и территории".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"Покупки".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"Обращение с кухонным инвентарем".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"Приготовление пищи".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"Уход за вещами".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"Уборка помещения и территории".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 освоения учебного предмета "Домоводство".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Овладение умением выполнять доступные бытовые поручения (обязанности), связанные с выполнением повседневных дел дома: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выполнять доступные бытовые виды работ: приготовление пищи, уборка, стирка, глажение, чистка одежды, обуви, сервировка стола;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технологические процессы в хозяйственно-бытовой деятельности: стирка, уборка, работа на кухне;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гигиенические и санитарные правила хранения домашних вещей, продуктов, химических средств бытового назначения;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в домашнем хозяйстве бытовую технику, химические средства, инструменты, соблюдая правила безопасности.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3.6. Рабочая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процессе обучения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"Окружающий социальный мир"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"Квартира, дом, двор".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"Продукты питания".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"Предметы быта".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(различении) предметов интерьера (светильник, зеркало, штора, скатерть, ваза, статуэтки, свечи). Знание назначения предметов интерьера.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светильников (люстра, бра, настольная лампа).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"Школа".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"Предметы и материалы, изготовленные человеком".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твердость,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твердость - трудно сломать, тонет в воде). Узнавание предметов, изготовленных из металла (ведро, игла, кастрюля). Знание свойств ткани (мягкая, мнется, намокает, рвется).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предметов, изготовленных из ткани (одежда, скатерть, штора, покрывала, постельное белье, обивка мебели). Узнавание (различение) инструментов, с помощью которых работают с тканью (ножницы, игла). Знание свойств пластмассы (легкость, хрупкость). Узнавание предметов, изготовленных из пластмассы (бытовые приборы, предметы посуды, игрушки, фломастеры, контейнеры).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"Населенный пункт".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"Транспорт".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"Страна".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"Традиции, обычаи".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 освоения учебного предмета "Окружающий социальный мир":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Представления о мире, созданном руками человека.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объектам, созданным человеком;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элементарные правила безопасности поведения в доме, на улице, в транспорте, в общественных местах.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деятельности и профессиях людей, окружающих обучающегося ("учитель", "повар", "врач", "водитель");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социальных ролях людей (пассажир, пешеход, покупатель), правилах поведения согласно социальным ролям в различных ситуациях;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опыт конструктивного взаимодействия с взрослыми и сверстниками;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Развитие межличностных и групповых отношений: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дружбе, других обучающихся, сверстниках;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находить друзей на основе личных симпатий;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строить отношения на основе поддержки и взаимопомощи, умение сопереживать, сочувствовать, проявлять внимание;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взаимодействовать в группе в процессе учебной, игровой, других видах доступной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организовывать свободное время с учетом своих и совместных интересов;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Накопление положительного опыта сотрудничества и участия в общественной жизни: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праздниках, праздничных мероприятиях, их содержании, участие в них;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простейших эстетических ориентиров (эталонов) о внешнем виде, на праздниках, в хозяйственно-бытовой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соблюдать традиции семейных, школьных, государственных праздников.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Представления об обязанностях и правах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 праве на жизнь, на образование, на труд, на неприкосновенность личности и достоинства;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представления об обязанностях обучающегося, сына или дочери, внука или внучки, гражданина.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Представление о стране проживания Россия: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стране, народе, столице, больших городах, городе (селе), месте проживания;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государственно символике (флаг, герб, гимн);</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представление о значимых исторических событиях и выдающихся людях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3.7. Рабочая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Программно-методический материал включает 4 раздела: "Слушание музыки", "Пение", "Движение под музыку", "Игра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"Музыка и движение" представлено следующими разделами "Слушание музыки", "Пение", "Движение под музыку", "Игра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"Слушание музыки".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"Движение под музыку".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"Игра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 освоения учебного предмета "Музыка и движение":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различным видам музыкальной деятельности (слушание, пение, движение под музыку, игра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слушать музыку и выполнять простейшие танцевальные движения;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освоение приемов игры на музыкальных инструментах, сопровождение мелодии игрой на музыкальных инструментах;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узнавать знакомые песни, подпевать их, петь в хоре.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Готовность к участию в совместных музыкальных мероприятиях: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проявлять адекватные эмоциональные реакции от совместной и самостоятельной музыкальной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стремление к совместной и самостоятельной музыкальной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полученные навыки для участия в представлениях, концертах, спектаклях.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3.8. Рабочая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"Изобразительная деятельность" представлено следующими разделами "Лепка", "Рисование", "Аппликация".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"Лепка".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"Аппликация".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"Рисование".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граттаж, "под батик".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 освоения учебного предмета "Изобразительная деятельность".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Освоение доступных средств изобразительной деятельности: лепка, аппликация, рисование; использование различных изобразительных технологий: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доступным видам изобразительной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инструменты и материалы в процессе доступной изобразительной деятельности (лепка, рисование, аппликация);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различные изобразительные технологии в процессе рисования, лепки, аппликации.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Способность к самостоятельной изобразительной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положительные эмоциональные реакции (удовольствие, радость) в процессе изобразительной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стремление к собственной творческой деятельности и умение демонстрировать результаты работы;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выражать свое отношение к результатам собственной и чужой творческой деятельности.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Готовность к участию в совместных мероприятиях: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готовность к взаимодействию в творческой деятельности совместно со сверстниками, взрослыми;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использовать полученные навыки для изготовления творческих работ, для участия в выставках, конкурсах рисунков, поделок.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3.9. Рабочая программа по учебному предмету "Адаптивная физическая культура"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предмет представлен с 1 по 13 год обучения.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Материально- 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учебного предмета "Адаптивная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"Плавание".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"Коррекционные подвижные игры".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"Велосипедная подготовка".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"Лыжная подготовка".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"Туризм".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Раздел "Физическая подготовка".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Предметные результаты освоения учебного предмета "Адаптивная физическая культура".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Восприятие собственного тела, осознание своих физических возможностей и ограничений: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освоение доступных способов контроля над функциями собственного тела: сидеть, стоять, передвигаться (с использованием технических средств);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освоение двигательных навыков, последовательности движений, развитие координационных способностей;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совершенствование физических качеств: ловкости, силы, быстроты, выносливости;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радоваться успехам: выше прыгнул, быстрее пробежал.</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Соотнесение самочувствия с настроением, собственной активностью, самостоятельностью и независимостью: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определять свое самочувствие в связи с физической нагрузкой: усталость, болевые ощущения.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Освоение доступных видов физкультурно-спортивной деятельности: езда на велосипеде, ходьба на лыжах, спортивные игры, туризм, плавание: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ездить на велосипеде, кататься на санках, ходить на лыжах, плавать, играть в подвижные игры.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3.10. Рабочая программа по учебному предмету "Труд (технология)" предметной области "Технология" включает пояснительную записку, содержание обучения, планируемые результаты освоения программы по предмету.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ConsPlusNormal"/>
        <w:ind w:firstLine="539"/>
        <w:jc w:val="both"/>
        <w:rPr>
          <w:rFonts w:ascii="Times New Roman" w:hAnsi="Times New Roman" w:cs="Times New Roman"/>
          <w:sz w:val="26"/>
          <w:szCs w:val="26"/>
        </w:rPr>
      </w:pPr>
      <w:r>
        <w:rPr>
          <w:rFonts w:cs="Times New Roman" w:ascii="Times New Roman" w:hAnsi="Times New Roman"/>
          <w:sz w:val="26"/>
          <w:szCs w:val="26"/>
        </w:rPr>
        <w:t>Федеральная рабочая программа по учебному предмету "Труд (технология)" предметной области "Технология" включает пояснительную записку, содержание обучения, планируемые результаты освоения программы по предмету.</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1. Пояснительная записка.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Воспитательные задачи: воспитание умения согласованно и продуктивно работать в группах, выполняя определенный этап работы для получения результата; формирование положительного отношения к результатам своего труда; воспитание уважительного отношения к людям труда и результатам их деятельности.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со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Программа по труду представлена следующими разделами: "Батик", "Керамика", "Ткачество", "Деревообработка", "Полиграфия", "Растениеводство", "Швейное дело".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и материально-технического обеспечения организации. В учебном плане предмет представлен с 7 по 13 год обучения.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Материально-техническое обеспечение образовательной области учебного предмета "Труд (технология)" включает:</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дидактический материал: комплекты демонстрационных и раздаточного материалов, таблицы по разделам и темам профильного труда, рабочие тетради; фотографии,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 Содержание учебного предмета.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2.1. Раздел "Батик".</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2.2. Раздел "Керамика".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2.3. Раздел "Ткачество".</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2.4. Раздел "Деревообработка".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Узнавание (различение) материалов (древесный (сырье), крепежный,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2.5. Раздел "Полиграфия".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2.6. Раздел "Растениеводство".</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2.7. Раздел "Швейное дело".</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Соблюдение последовательности действий при пошиве изделия: выбор ткани и подбор соответствующих ниток, кройка изделия, сборка изделия, строчка швов основы и деталей изделия, удаление наметочного шва, утюжка швов, обработка верхнего края изделия, приметывание деталей, строчка на швейной машине, удаление наметочного шва, утюжка готового изделия, пришивание элементов декора. Соблюдение последовательности действий при изготовлении декоративных изделий: изготовление элементов изделия, приметывание деталей к основе, пристрачивание деталей на основу, удаление наметочного шва, пришивание пуговиц или элементов декора к основе, обработка краев изделия.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3. Предметные результаты освоения учебного предмета.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3.1.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Умение выполнять отдельные и комплексные элементы трудовых операций, несложные виды работ, применяемые в сферах производства и обслуживания.</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Умение использовать в трудовой деятельности различные инструменты, материалы; соблюдать необходимые правила техники безопасности.</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Умение выполнять работу качественно, в установленный промежуток времени, оценивать результаты своего труда.</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3.2.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pPr>
        <w:pStyle w:val="ConsPlusNormal"/>
        <w:ind w:firstLine="540"/>
        <w:jc w:val="both"/>
        <w:rPr>
          <w:rFonts w:ascii="Times New Roman" w:hAnsi="Times New Roman" w:cs="Times New Roman"/>
          <w:sz w:val="26"/>
          <w:szCs w:val="26"/>
        </w:rPr>
      </w:pPr>
      <w:r>
        <w:rPr>
          <w:rFonts w:cs="Times New Roman" w:ascii="Times New Roman" w:hAnsi="Times New Roman"/>
          <w:sz w:val="26"/>
          <w:szCs w:val="26"/>
        </w:rPr>
        <w:t>Планируемые предметные результаты освоения учебного предмета "Труд (технология)" определяются индивидуально с учетом психофизических особенностей, сенсорных, двигательных и речевых возможностей обучающихся."</w:t>
      </w:r>
    </w:p>
    <w:p>
      <w:pPr>
        <w:pStyle w:val="ConsPlusNormal"/>
        <w:ind w:firstLine="540"/>
        <w:jc w:val="both"/>
        <w:rPr/>
      </w:pPr>
      <w:r>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3.11.  Рабочая программа коррекционного курса "Сенсорное развитие".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Содержание коррекционного курса "Сенсорное развитие".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Зрительное восприятие.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Слуховое восприятие.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Кинестетическое восприятие.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Восприятие запаха.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Реакция на запахи. Узнавание (различение) объектов по запаху (лимон, банан, хвоя, кофе).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Восприятие вкуса.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3.12. Рабочая программа коррекционного курса "Предметно-практические действия".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Целью обучения является формирование целенаправленных произвольных действий с различными предметами и материалами.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Программно-методический материал включает 2 раздела: "Действия с материалами", "Действия с предметами".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Содержание коррекционного курса "Предметно-практические действия".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Действия с материалами.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Сминание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Действия с предметами.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3.13. Рабочая программа коррекционного курса "Двигательное развитие".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Техническое оснащение курса включает: технические средства реабилитации (например,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40"/>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Содержание коррекционного курса "Двигательное развитие".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Вставание на колени из положения "сидя на пятках". Стояние на коленях. Ходьба на коленях. Вставание из положения "стоя на коленях". Стояние с опорой (например,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3.14. Рабочая программа коррекционного курса "Альтернативная и дополнительная коммуникация".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Содержание коррекционного курса "Альтернативная и дополнительная коммуникация".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Коммуникация с использованием невербальных средств.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 речи средствами невербальной коммуникации.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Экспрессия с использованием средств невербальной коммуникации.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Чтение и письмо.</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"Развитие слухового восприятия и произносительной стороны речи" (индивидуальные занятия), "Музыкальноритмические занятия" (групповые занятия), "Коррекционно-развивающие занятия" (индивидуальные занятия).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общеобразовательной программы начального общего образования ФАОП НОО глухих обучающихся и ФАОП НОО слабослышащих, позднооглохших обучающихся.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для слепых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самообслуживания".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ФАОГТ НОО слепых обучающихся.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спектра.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3.15.  Коррекционно-развивающие занятия.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3"/>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Пояснительная записка.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Формирование учебного поведения: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направленность взгляда (на говорящего взрослого, на задание);</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выполнять инструкции педагогического работника;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использование по назначению учебных материалов;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умение выполнять действия по образцу и по подражанию.</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Формирование умения выполнять задание:</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течение определенного периода времени,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от начала до конца,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 заданными качественными параметрами.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pPr>
        <w:pStyle w:val="Normal"/>
        <w:spacing w:lineRule="auto" w:line="240" w:before="0" w:after="0"/>
        <w:ind w:firstLine="709"/>
        <w:jc w:val="center"/>
        <w:rPr>
          <w:rFonts w:ascii="Times New Roman" w:hAnsi="Times New Roman" w:cs="Times New Roman"/>
          <w:b/>
          <w:sz w:val="26"/>
          <w:szCs w:val="26"/>
        </w:rPr>
      </w:pPr>
      <w:r>
        <w:rPr>
          <w:rFonts w:cs="Times New Roman" w:ascii="Times New Roman" w:hAnsi="Times New Roman"/>
          <w:b/>
          <w:sz w:val="26"/>
          <w:szCs w:val="26"/>
        </w:rPr>
      </w:r>
    </w:p>
    <w:p>
      <w:pPr>
        <w:pStyle w:val="Normal"/>
        <w:spacing w:lineRule="auto" w:line="240" w:before="0" w:after="0"/>
        <w:ind w:firstLine="709"/>
        <w:jc w:val="center"/>
        <w:rPr>
          <w:rFonts w:ascii="Times New Roman" w:hAnsi="Times New Roman" w:cs="Times New Roman"/>
          <w:b/>
          <w:sz w:val="26"/>
          <w:szCs w:val="26"/>
        </w:rPr>
      </w:pPr>
      <w:r>
        <w:rPr>
          <w:rFonts w:cs="Times New Roman" w:ascii="Times New Roman" w:hAnsi="Times New Roman"/>
          <w:b/>
          <w:sz w:val="26"/>
          <w:szCs w:val="26"/>
        </w:rPr>
      </w:r>
    </w:p>
    <w:p>
      <w:pPr>
        <w:pStyle w:val="Normal"/>
        <w:spacing w:lineRule="auto" w:line="240" w:before="0" w:after="0"/>
        <w:ind w:firstLine="709"/>
        <w:jc w:val="center"/>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spacing w:lineRule="auto" w:line="240" w:before="0" w:after="0"/>
        <w:ind w:firstLine="709"/>
        <w:jc w:val="center"/>
        <w:rPr>
          <w:rFonts w:ascii="Times New Roman" w:hAnsi="Times New Roman" w:cs="Times New Roman"/>
          <w:b/>
          <w:sz w:val="26"/>
          <w:szCs w:val="26"/>
        </w:rPr>
      </w:pPr>
      <w:r>
        <w:rPr>
          <w:rFonts w:cs="Times New Roman" w:ascii="Times New Roman" w:hAnsi="Times New Roman"/>
          <w:b/>
          <w:sz w:val="26"/>
          <w:szCs w:val="26"/>
        </w:rPr>
      </w:r>
    </w:p>
    <w:p>
      <w:pPr>
        <w:pStyle w:val="14TexstOSNOVA1012"/>
        <w:suppressAutoHyphens w:val="true"/>
        <w:spacing w:lineRule="auto" w:line="240"/>
        <w:ind w:firstLine="567"/>
        <w:jc w:val="center"/>
        <w:rPr>
          <w:rFonts w:ascii="Times New Roman" w:hAnsi="Times New Roman" w:cs="Times New Roman"/>
          <w:b/>
          <w:color w:val="auto"/>
          <w:sz w:val="26"/>
          <w:szCs w:val="26"/>
        </w:rPr>
      </w:pPr>
      <w:r>
        <w:rPr>
          <w:rFonts w:cs="Times New Roman" w:ascii="Times New Roman" w:hAnsi="Times New Roman"/>
          <w:b/>
          <w:color w:val="auto"/>
          <w:sz w:val="26"/>
          <w:szCs w:val="26"/>
        </w:rPr>
      </w:r>
    </w:p>
    <w:p>
      <w:pPr>
        <w:pStyle w:val="Normal"/>
        <w:spacing w:lineRule="auto" w:line="240" w:before="0" w:after="0"/>
        <w:ind w:firstLine="709"/>
        <w:jc w:val="center"/>
        <w:rPr>
          <w:rFonts w:ascii="Times New Roman" w:hAnsi="Times New Roman" w:cs="Times New Roman"/>
          <w:color w:val="auto"/>
          <w:sz w:val="26"/>
          <w:szCs w:val="26"/>
        </w:rPr>
      </w:pPr>
      <w:r>
        <w:rPr>
          <w:rFonts w:cs="Times New Roman" w:ascii="Times New Roman" w:hAnsi="Times New Roman"/>
          <w:b/>
          <w:sz w:val="26"/>
          <w:szCs w:val="26"/>
        </w:rPr>
        <w:t xml:space="preserve">3.16. </w:t>
      </w:r>
      <w:r>
        <w:rPr>
          <w:rFonts w:cs="Times New Roman" w:ascii="Times New Roman" w:hAnsi="Times New Roman"/>
          <w:b/>
          <w:i/>
          <w:sz w:val="26"/>
          <w:szCs w:val="26"/>
        </w:rPr>
        <w:t> </w:t>
      </w:r>
      <w:r>
        <w:rPr>
          <w:rFonts w:cs="Times New Roman" w:ascii="Times New Roman" w:hAnsi="Times New Roman"/>
          <w:b/>
          <w:sz w:val="26"/>
          <w:szCs w:val="26"/>
        </w:rPr>
        <w:t>Рабочая программа воспитания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bookmarkStart w:id="1" w:name="bookmark186"/>
      <w:bookmarkStart w:id="2" w:name="_Toc114488314"/>
      <w:bookmarkEnd w:id="1"/>
      <w:r>
        <w:rPr>
          <w:rFonts w:eastAsia="" w:cs="Times New Roman" w:ascii="Times New Roman" w:hAnsi="Times New Roman" w:eastAsiaTheme="minorEastAsia"/>
          <w:color w:val="auto"/>
          <w:kern w:val="0"/>
          <w:sz w:val="26"/>
          <w:szCs w:val="26"/>
          <w:lang w:eastAsia="ru-RU"/>
        </w:rPr>
        <w:t>Рабочая программа воспитания (далее - Программа воспитания) является обязательной частью ФАООП УО (вариант 2).</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Назначение Программы воспитания - поддержка и развитие воспитательной работы в образовательных организациях, реализующих адаптированные основные образовательные программы, помощь педагогическим работникам в систематизации воспитательной деятельности с учетом особых образовательных потребностей обучающихся. Ожидаемый результат Программы воспитания: создание собственных рабочих программ воспитания в образовательных организациях, реализующих ФАООП УО (вариант 2), регулярный самоанализ практики педагогическими коллективами и оформление педагогических замыслов в соответствии с современными нормативно-правовыми требованиями.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Программы воспитания обучающихся направлены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воспитания призвана создать организационнопедагогические условия для достижения личностных образовательных результатов, указанных в ФГОС образования обучающихся с умственной отсталостью (интеллектуальными нарушениями), связанных с:</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социально-эмоциональным участием в процессе общения и совместной деятельности;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формированием социально ориентированного взгляда на окружающий мир, уважительного отношения к окружающим;</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овладением начальными навыками адаптации в динамично изменяющемся и развивающемся мире;</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освоением доступных социальных ролей;</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развитием мотивов учебной деятельности и формированием личностного смысла учения;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развитием самостоятельности и личной ответственности за свои поступки на основе представлений о нравственных нормах, общепринятых правилах;</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формированием эстетических потребностей, ценностей и чувств;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развитием этических чувств, доброжелательности и эмоциональнонравственной отзывчивости, понимания и сопереживания чувствам других людей;</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развитием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формированием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Программа воспитания обучающихся с умеренной, тяжелой, глубокой умственной отсталостью, тяжелыми и множественными нарушениями развития не сводится к формальному списку мероприятий и школьных дел. Это документ, который целесообразно воспринимать в качестве методического "навигатора", который поможет педагогическим работникам сориентироваться в современных требованиях к воспитательной деятельности, выявить воспитательный потенциал образовательной среды конкретной образовательной организации. Каждой образовательной организации, реализующей АООП необходимо разработать собственную программу воспитания обучающихся с умеренной, тяжелой, глубокой умственной отсталостью, тяжелыми и множественными нарушениями развития на основе анализа индивидуальных особых образовательных потребностей обучающихся, в том числе обусловленных состоянием здоровья, социальной ситуацией развития, особенностями семейного воспитания, уровнем профессионального мастерства педагогического коллектива и научно-методической направленностью образовательной организации, а также особенностям и ресурсам ее среды. Образовательная организация самостоятельно принимает решение о корректировке содержания разделов рабочей программы воспитания, которые должны корректно отражать реальную воспитательную работу в образовательной организации.</w:t>
      </w:r>
    </w:p>
    <w:p>
      <w:pPr>
        <w:pStyle w:val="Normal"/>
        <w:keepNext w:val="true"/>
        <w:keepLines/>
        <w:numPr>
          <w:ilvl w:val="0"/>
          <w:numId w:val="0"/>
        </w:numPr>
        <w:suppressAutoHyphens w:val="false"/>
        <w:spacing w:lineRule="auto" w:line="240" w:before="0" w:after="0"/>
        <w:ind w:firstLine="709"/>
        <w:outlineLvl w:val="0"/>
        <w:rPr>
          <w:rFonts w:ascii="Times New Roman" w:hAnsi="Times New Roman" w:eastAsia="Calibri" w:cs="Times New Roman"/>
          <w:b/>
          <w:bCs/>
          <w:color w:val="auto"/>
          <w:kern w:val="0"/>
          <w:sz w:val="26"/>
          <w:szCs w:val="26"/>
          <w:lang w:eastAsia="en-US"/>
        </w:rPr>
      </w:pPr>
      <w:r>
        <w:rPr>
          <w:rFonts w:eastAsia="Calibri" w:cs="Times New Roman" w:ascii="Times New Roman" w:hAnsi="Times New Roman"/>
          <w:b/>
          <w:bCs/>
          <w:color w:val="auto"/>
          <w:kern w:val="0"/>
          <w:sz w:val="26"/>
          <w:szCs w:val="26"/>
          <w:lang w:eastAsia="en-US"/>
        </w:rPr>
        <w:t xml:space="preserve"> </w:t>
      </w:r>
      <w:r>
        <w:rPr>
          <w:rFonts w:eastAsia="Calibri" w:cs="Times New Roman" w:ascii="Times New Roman" w:hAnsi="Times New Roman"/>
          <w:b/>
          <w:bCs/>
          <w:color w:val="auto"/>
          <w:kern w:val="0"/>
          <w:sz w:val="26"/>
          <w:szCs w:val="26"/>
          <w:lang w:eastAsia="en-US"/>
        </w:rPr>
        <w:t>Целевой раздел</w:t>
      </w:r>
      <w:bookmarkEnd w:id="2"/>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pPr>
        <w:pStyle w:val="Normal"/>
        <w:tabs>
          <w:tab w:val="clear" w:pos="709"/>
          <w:tab w:val="left" w:pos="851"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pPr>
        <w:pStyle w:val="Normal"/>
        <w:tabs>
          <w:tab w:val="clear" w:pos="709"/>
          <w:tab w:val="left" w:pos="851"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____________ годах (Распоряжение Правительства Российской Федерации от 12.11.2020 № 2945-р).</w:t>
      </w:r>
    </w:p>
    <w:p>
      <w:pPr>
        <w:pStyle w:val="Normal"/>
        <w:tabs>
          <w:tab w:val="clear" w:pos="709"/>
          <w:tab w:val="left" w:pos="851"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pPr>
        <w:pStyle w:val="Normal"/>
        <w:tabs>
          <w:tab w:val="clear" w:pos="709"/>
          <w:tab w:val="left" w:pos="851"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pPr>
        <w:pStyle w:val="Normal"/>
        <w:keepNext w:val="true"/>
        <w:keepLines/>
        <w:numPr>
          <w:ilvl w:val="0"/>
          <w:numId w:val="0"/>
        </w:numPr>
        <w:suppressAutoHyphens w:val="false"/>
        <w:spacing w:lineRule="auto" w:line="240" w:before="0" w:after="0"/>
        <w:ind w:firstLine="708"/>
        <w:outlineLvl w:val="0"/>
        <w:rPr>
          <w:rFonts w:ascii="Times New Roman" w:hAnsi="Times New Roman" w:eastAsia="Calibri" w:cs="Times New Roman"/>
          <w:b/>
          <w:bCs/>
          <w:color w:val="auto"/>
          <w:kern w:val="0"/>
          <w:sz w:val="26"/>
          <w:szCs w:val="26"/>
          <w:lang w:eastAsia="en-US"/>
        </w:rPr>
      </w:pPr>
      <w:bookmarkStart w:id="4" w:name="_Toc114488315"/>
      <w:r>
        <w:rPr>
          <w:rFonts w:eastAsia="Calibri" w:cs="Times New Roman" w:ascii="Times New Roman" w:hAnsi="Times New Roman"/>
          <w:b/>
          <w:bCs/>
          <w:color w:val="auto"/>
          <w:kern w:val="0"/>
          <w:sz w:val="26"/>
          <w:szCs w:val="26"/>
          <w:lang w:eastAsia="en-US"/>
        </w:rPr>
        <w:t>Цель и задачи воспитания учащихся</w:t>
      </w:r>
      <w:bookmarkEnd w:id="4"/>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pPr>
        <w:pStyle w:val="Normal"/>
        <w:suppressAutoHyphens w:val="false"/>
        <w:spacing w:before="0" w:after="0"/>
        <w:ind w:firstLine="72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 соответствии с этим идеалом и нормативными правовыми актами Российской Федерации в сфере образования </w:t>
      </w:r>
      <w:r>
        <w:rPr>
          <w:rFonts w:eastAsia="Calibri" w:cs="Times New Roman" w:ascii="Times New Roman" w:hAnsi="Times New Roman"/>
          <w:b/>
          <w:color w:val="auto"/>
          <w:kern w:val="0"/>
          <w:sz w:val="26"/>
          <w:szCs w:val="26"/>
          <w:lang w:eastAsia="en-US"/>
        </w:rPr>
        <w:t>цель воспитания</w:t>
      </w:r>
      <w:r>
        <w:rPr>
          <w:rFonts w:eastAsia="Calibri" w:cs="Times New Roman" w:ascii="Times New Roman" w:hAnsi="Times New Roman"/>
          <w:color w:val="auto"/>
          <w:kern w:val="0"/>
          <w:sz w:val="26"/>
          <w:szCs w:val="26"/>
          <w:lang w:eastAsia="en-US"/>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suppressAutoHyphens w:val="false"/>
        <w:spacing w:lineRule="auto" w:line="240" w:before="0" w:after="0"/>
        <w:ind w:firstLine="708"/>
        <w:jc w:val="both"/>
        <w:rPr>
          <w:rFonts w:ascii="Times New Roman" w:hAnsi="Times New Roman" w:eastAsia="№Е" w:cs="Times New Roman"/>
          <w:kern w:val="0"/>
          <w:sz w:val="26"/>
          <w:szCs w:val="26"/>
          <w:lang w:eastAsia="ru-RU"/>
        </w:rPr>
      </w:pPr>
      <w:r>
        <w:rPr>
          <w:rFonts w:eastAsia="№Е" w:cs="Times New Roman" w:ascii="Times New Roman" w:hAnsi="Times New Roman"/>
          <w:bCs/>
          <w:color w:val="auto"/>
          <w:kern w:val="0"/>
          <w:sz w:val="26"/>
          <w:szCs w:val="26"/>
          <w:lang w:eastAsia="ru-RU"/>
        </w:rPr>
        <w:t xml:space="preserve">В воспитании обучающихся младшего школьного возраста целевым приоритетом является </w:t>
      </w:r>
      <w:r>
        <w:rPr>
          <w:rFonts w:eastAsia="Calibri" w:cs="Times New Roman" w:ascii="Times New Roman" w:hAnsi="Times New Roman"/>
          <w:color w:val="auto"/>
          <w:kern w:val="0"/>
          <w:sz w:val="26"/>
          <w:szCs w:val="26"/>
          <w:lang w:eastAsia="ru-RU"/>
        </w:rPr>
        <w:t xml:space="preserve">создание благоприятных условий для усвоения обучающимися социально значимых знаний – знаний основных </w:t>
      </w:r>
      <w:r>
        <w:rPr>
          <w:rFonts w:eastAsia="№Е" w:cs="Times New Roman" w:ascii="Times New Roman" w:hAnsi="Times New Roman"/>
          <w:kern w:val="0"/>
          <w:sz w:val="26"/>
          <w:szCs w:val="26"/>
          <w:lang w:eastAsia="ru-RU"/>
        </w:rPr>
        <w:t xml:space="preserve">норм и традиций того общества, в котором они живут. </w:t>
      </w:r>
    </w:p>
    <w:p>
      <w:pPr>
        <w:pStyle w:val="Normal"/>
        <w:suppressAutoHyphens w:val="false"/>
        <w:spacing w:lineRule="auto" w:line="240" w:before="0" w:after="0"/>
        <w:jc w:val="both"/>
        <w:rPr>
          <w:rFonts w:ascii="Times New Roman" w:hAnsi="Times New Roman" w:eastAsia="Batang" w:cs="Times New Roman"/>
          <w:iCs/>
          <w:color w:val="auto"/>
          <w:kern w:val="0"/>
          <w:sz w:val="26"/>
          <w:szCs w:val="26"/>
          <w:lang w:eastAsia="en-US"/>
        </w:rPr>
      </w:pPr>
      <w:r>
        <w:rPr>
          <w:rFonts w:eastAsia="Calibri" w:cs="Times New Roman" w:ascii="Times New Roman" w:hAnsi="Times New Roman"/>
          <w:iCs/>
          <w:color w:val="auto"/>
          <w:kern w:val="0"/>
          <w:sz w:val="26"/>
          <w:szCs w:val="26"/>
          <w:lang w:eastAsia="en-US"/>
        </w:rPr>
        <w:t xml:space="preserve">Выделение данного приоритета </w:t>
      </w:r>
      <w:r>
        <w:rPr>
          <w:rFonts w:eastAsia="№Е" w:cs="Times New Roman" w:ascii="Times New Roman" w:hAnsi="Times New Roman"/>
          <w:iCs/>
          <w:color w:val="auto"/>
          <w:kern w:val="0"/>
          <w:sz w:val="26"/>
          <w:szCs w:val="26"/>
          <w:lang w:eastAsia="en-US"/>
        </w:rPr>
        <w:t xml:space="preserve">связано с особенностями обучающихся младшего школьного возраста: </w:t>
      </w:r>
      <w:r>
        <w:rPr>
          <w:rFonts w:eastAsia="Calibri" w:cs="Times New Roman" w:ascii="Times New Roman" w:hAnsi="Times New Roman"/>
          <w:iCs/>
          <w:color w:val="auto"/>
          <w:kern w:val="0"/>
          <w:sz w:val="26"/>
          <w:szCs w:val="26"/>
          <w:lang w:eastAsia="en-U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Pr>
          <w:rFonts w:eastAsia="Batang" w:cs="Times New Roman" w:ascii="Times New Roman" w:hAnsi="Times New Roman"/>
          <w:color w:val="auto"/>
          <w:kern w:val="0"/>
          <w:sz w:val="26"/>
          <w:szCs w:val="26"/>
          <w:lang w:eastAsia="en-US"/>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Pr>
          <w:rFonts w:eastAsia="Calibri" w:cs="Times New Roman" w:ascii="Times New Roman" w:hAnsi="Times New Roman"/>
          <w:iCs/>
          <w:color w:val="auto"/>
          <w:kern w:val="0"/>
          <w:sz w:val="26"/>
          <w:szCs w:val="26"/>
          <w:lang w:eastAsia="en-US"/>
        </w:rPr>
        <w:t xml:space="preserve">Знание их станет базой для развития социально значимых отношений обучающихся и </w:t>
      </w:r>
      <w:r>
        <w:rPr>
          <w:rFonts w:eastAsia="№Е" w:cs="Times New Roman" w:ascii="Times New Roman" w:hAnsi="Times New Roman"/>
          <w:iCs/>
          <w:color w:val="auto"/>
          <w:kern w:val="0"/>
          <w:sz w:val="26"/>
          <w:szCs w:val="26"/>
          <w:lang w:eastAsia="en-US"/>
        </w:rPr>
        <w:t xml:space="preserve">накопления ими опыта осуществления социально значимых дел и </w:t>
      </w:r>
      <w:r>
        <w:rPr>
          <w:rFonts w:eastAsia="Calibri" w:cs="Times New Roman" w:ascii="Times New Roman" w:hAnsi="Times New Roman"/>
          <w:iCs/>
          <w:color w:val="auto"/>
          <w:kern w:val="0"/>
          <w:sz w:val="26"/>
          <w:szCs w:val="26"/>
          <w:lang w:eastAsia="en-US"/>
        </w:rPr>
        <w:t>в дальнейшем,</w:t>
      </w:r>
      <w:r>
        <w:rPr>
          <w:rFonts w:eastAsia="Batang" w:cs="Times New Roman" w:ascii="Times New Roman" w:hAnsi="Times New Roman"/>
          <w:color w:val="auto"/>
          <w:kern w:val="0"/>
          <w:sz w:val="26"/>
          <w:szCs w:val="26"/>
          <w:lang w:eastAsia="en-US"/>
        </w:rPr>
        <w:t>в подростковом и юношеском возрасте</w:t>
      </w:r>
      <w:r>
        <w:rPr>
          <w:rFonts w:eastAsia="Calibri" w:cs="Times New Roman" w:ascii="Times New Roman" w:hAnsi="Times New Roman"/>
          <w:color w:val="auto"/>
          <w:kern w:val="0"/>
          <w:sz w:val="26"/>
          <w:szCs w:val="26"/>
          <w:lang w:eastAsia="en-US"/>
        </w:rPr>
        <w:t>.</w:t>
      </w:r>
      <w:r>
        <w:rPr>
          <w:rFonts w:eastAsia="Calibri" w:cs="Times New Roman" w:ascii="Times New Roman" w:hAnsi="Times New Roman"/>
          <w:iCs/>
          <w:color w:val="auto"/>
          <w:kern w:val="0"/>
          <w:sz w:val="26"/>
          <w:szCs w:val="26"/>
          <w:lang w:eastAsia="en-US"/>
        </w:rPr>
        <w:t xml:space="preserve"> К наиболее важным из них относятся следующие:</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 знать и любить свою Родину – свой родной дом, двор, улицу, город, село, свою страну; </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 проявлять миролюбие – не затевать конфликтов и стремиться решать спорные вопросы, не прибегая к силе; </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стремиться узнавать что-то новое, проявлять любознательность, ценить знания;</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быть вежливым и опрятным, скромным и приветливым;</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 соблюдать правила личной гигиены, режим дня, вести здоровый образ жизни; </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pPr>
        <w:pStyle w:val="Normal"/>
        <w:suppressAutoHyphens w:val="false"/>
        <w:spacing w:before="0" w:after="0"/>
        <w:ind w:firstLine="720"/>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pPr>
        <w:pStyle w:val="Normal"/>
        <w:widowControl w:val="false"/>
        <w:suppressAutoHyphens w:val="false"/>
        <w:spacing w:lineRule="auto" w:line="240" w:before="0" w:after="0"/>
        <w:ind w:firstLine="709"/>
        <w:jc w:val="both"/>
        <w:rPr>
          <w:rFonts w:ascii="Times New Roman" w:hAnsi="Times New Roman" w:eastAsia="Batang" w:cs="Times New Roman"/>
          <w:color w:val="auto"/>
          <w:kern w:val="2"/>
          <w:sz w:val="26"/>
          <w:szCs w:val="26"/>
          <w:lang w:eastAsia="ko-KR"/>
        </w:rPr>
      </w:pPr>
      <w:r>
        <w:rPr>
          <w:rFonts w:eastAsia="Batang" w:cs="Times New Roman" w:ascii="Times New Roman" w:hAnsi="Times New Roman"/>
          <w:color w:val="auto"/>
          <w:kern w:val="2"/>
          <w:sz w:val="26"/>
          <w:szCs w:val="26"/>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ru-RU"/>
        </w:rPr>
      </w:pPr>
      <w:r>
        <w:rPr>
          <w:rFonts w:eastAsia="№Е" w:cs="Times New Roman" w:ascii="Times New Roman" w:hAnsi="Times New Roman"/>
          <w:iCs/>
          <w:color w:val="auto"/>
          <w:kern w:val="0"/>
          <w:sz w:val="26"/>
          <w:szCs w:val="26"/>
          <w:lang w:eastAsia="ru-RU"/>
        </w:rPr>
        <w:t xml:space="preserve">Достижению поставленной цели воспитания обучающихся будет способствовать решение следующих основных </w:t>
      </w:r>
      <w:r>
        <w:rPr>
          <w:rFonts w:eastAsia="№Е" w:cs="Times New Roman" w:ascii="Times New Roman" w:hAnsi="Times New Roman"/>
          <w:b/>
          <w:iCs/>
          <w:color w:val="auto"/>
          <w:kern w:val="0"/>
          <w:sz w:val="26"/>
          <w:szCs w:val="26"/>
          <w:lang w:eastAsia="ru-RU"/>
        </w:rPr>
        <w:t xml:space="preserve">задач воспитания: </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обеспечить формирование и развитие личностных отношений к этим нормам, ценностям, традициям (их освоение, принятие); </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pPr>
        <w:pStyle w:val="Normal"/>
        <w:tabs>
          <w:tab w:val="clear" w:pos="709"/>
          <w:tab w:val="left" w:pos="0"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обеспечить достижение личностных результатов освоения общеобразовательных программ в соответствии с ФГОС.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ru-RU"/>
        </w:rPr>
      </w:pPr>
      <w:r>
        <w:rPr>
          <w:rFonts w:eastAsia="№Е" w:cs="Times New Roman" w:ascii="Times New Roman" w:hAnsi="Times New Roman"/>
          <w:bCs/>
          <w:iCs/>
          <w:color w:val="auto"/>
          <w:kern w:val="0"/>
          <w:sz w:val="26"/>
          <w:szCs w:val="26"/>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Fonts w:eastAsia="№Е" w:cs="Times New Roman" w:ascii="Times New Roman" w:hAnsi="Times New Roman"/>
          <w:iCs/>
          <w:color w:val="auto"/>
          <w:kern w:val="0"/>
          <w:sz w:val="26"/>
          <w:szCs w:val="26"/>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Normal"/>
        <w:keepNext w:val="true"/>
        <w:keepLines/>
        <w:numPr>
          <w:ilvl w:val="0"/>
          <w:numId w:val="0"/>
        </w:numPr>
        <w:suppressAutoHyphens w:val="false"/>
        <w:spacing w:lineRule="auto" w:line="240" w:before="0" w:after="0"/>
        <w:ind w:firstLine="708"/>
        <w:outlineLvl w:val="0"/>
        <w:rPr>
          <w:rFonts w:ascii="Times New Roman" w:hAnsi="Times New Roman" w:eastAsia="Calibri" w:cs="Times New Roman"/>
          <w:b/>
          <w:bCs/>
          <w:color w:val="auto"/>
          <w:kern w:val="0"/>
          <w:sz w:val="26"/>
          <w:szCs w:val="26"/>
          <w:lang w:eastAsia="en-US"/>
        </w:rPr>
      </w:pPr>
      <w:bookmarkStart w:id="5" w:name="_Toc114488316"/>
      <w:r>
        <w:rPr>
          <w:rFonts w:eastAsia="Calibri" w:cs="Times New Roman" w:ascii="Times New Roman" w:hAnsi="Times New Roman"/>
          <w:b/>
          <w:bCs/>
          <w:color w:val="auto"/>
          <w:kern w:val="0"/>
          <w:sz w:val="26"/>
          <w:szCs w:val="26"/>
          <w:lang w:eastAsia="en-US"/>
        </w:rPr>
        <w:t>Направления воспитания</w:t>
      </w:r>
      <w:bookmarkEnd w:id="5"/>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Программа реализуется в единстве учебной и воспитательной деятельности общеобразовательной организации по основным направлениям воспитания:</w:t>
      </w:r>
    </w:p>
    <w:p>
      <w:pPr>
        <w:pStyle w:val="Normal"/>
        <w:widowControl w:val="false"/>
        <w:tabs>
          <w:tab w:val="clear" w:pos="709"/>
          <w:tab w:val="left" w:pos="426"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гражданско-патриотическое воспитание –</w:t>
      </w:r>
      <w:r>
        <w:rPr>
          <w:rFonts w:eastAsia="Calibri" w:cs="Times New Roman" w:ascii="Times New Roman" w:hAnsi="Times New Roman"/>
          <w:color w:val="auto"/>
          <w:kern w:val="0"/>
          <w:sz w:val="26"/>
          <w:szCs w:val="26"/>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Normal"/>
        <w:widowControl w:val="false"/>
        <w:tabs>
          <w:tab w:val="clear" w:pos="709"/>
          <w:tab w:val="left" w:pos="426"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духовно-нравственное воспитание –</w:t>
      </w:r>
      <w:r>
        <w:rPr>
          <w:rFonts w:eastAsia="Calibri" w:cs="Times New Roman" w:ascii="Times New Roman" w:hAnsi="Times New Roman"/>
          <w:color w:val="auto"/>
          <w:kern w:val="0"/>
          <w:sz w:val="26"/>
          <w:szCs w:val="26"/>
          <w:lang w:eastAsia="en-US"/>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Normal"/>
        <w:widowControl w:val="false"/>
        <w:tabs>
          <w:tab w:val="clear" w:pos="709"/>
          <w:tab w:val="left" w:pos="426"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эстетическое воспитание –</w:t>
      </w:r>
      <w:r>
        <w:rPr>
          <w:rFonts w:eastAsia="Calibri" w:cs="Times New Roman" w:ascii="Times New Roman" w:hAnsi="Times New Roman"/>
          <w:color w:val="auto"/>
          <w:kern w:val="0"/>
          <w:sz w:val="26"/>
          <w:szCs w:val="26"/>
          <w:lang w:eastAsia="en-US"/>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Normal"/>
        <w:widowControl w:val="false"/>
        <w:tabs>
          <w:tab w:val="clear" w:pos="709"/>
          <w:tab w:val="left" w:pos="426"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физическое воспитание</w:t>
      </w:r>
      <w:r>
        <w:rPr>
          <w:rFonts w:eastAsia="Calibri" w:cs="Times New Roman" w:ascii="Times New Roman" w:hAnsi="Times New Roman"/>
          <w:color w:val="auto"/>
          <w:kern w:val="0"/>
          <w:sz w:val="26"/>
          <w:szCs w:val="26"/>
          <w:lang w:eastAsia="en-US"/>
        </w:rPr>
        <w:t>,</w:t>
      </w:r>
      <w:r>
        <w:rPr>
          <w:rFonts w:eastAsia="Calibri" w:cs="Times New Roman" w:ascii="Times New Roman" w:hAnsi="Times New Roman"/>
          <w:b/>
          <w:color w:val="auto"/>
          <w:kern w:val="0"/>
          <w:sz w:val="26"/>
          <w:szCs w:val="26"/>
          <w:lang w:eastAsia="en-US"/>
        </w:rPr>
        <w:t xml:space="preserve"> формирование культуры здорового образа жизни и эмоционального благополучия –</w:t>
      </w:r>
      <w:r>
        <w:rPr>
          <w:rFonts w:eastAsia="Calibri" w:cs="Times New Roman" w:ascii="Times New Roman" w:hAnsi="Times New Roman"/>
          <w:color w:val="auto"/>
          <w:kern w:val="0"/>
          <w:sz w:val="26"/>
          <w:szCs w:val="26"/>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pPr>
        <w:pStyle w:val="Normal"/>
        <w:suppressAutoHyphens w:val="false"/>
        <w:spacing w:lineRule="auto" w:line="240" w:before="0" w:after="0"/>
        <w:ind w:firstLine="72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трудовое воспитание –</w:t>
      </w:r>
      <w:r>
        <w:rPr>
          <w:rFonts w:eastAsia="Calibri" w:cs="Times New Roman" w:ascii="Times New Roman" w:hAnsi="Times New Roman"/>
          <w:color w:val="auto"/>
          <w:kern w:val="0"/>
          <w:sz w:val="26"/>
          <w:szCs w:val="26"/>
          <w:lang w:eastAsia="en-US"/>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Normal"/>
        <w:widowControl w:val="false"/>
        <w:tabs>
          <w:tab w:val="clear" w:pos="709"/>
          <w:tab w:val="left" w:pos="426" w:leader="none"/>
        </w:tabs>
        <w:suppressAutoHyphens w:val="false"/>
        <w:spacing w:lineRule="auto" w:line="240" w:before="0" w:after="0"/>
        <w:ind w:firstLine="709"/>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color w:val="auto"/>
          <w:kern w:val="0"/>
          <w:sz w:val="26"/>
          <w:szCs w:val="26"/>
          <w:lang w:eastAsia="en-US"/>
        </w:rPr>
        <w:t xml:space="preserve">- </w:t>
      </w:r>
      <w:r>
        <w:rPr>
          <w:rFonts w:eastAsia="Calibri" w:cs="Times New Roman" w:ascii="Times New Roman" w:hAnsi="Times New Roman"/>
          <w:b/>
          <w:color w:val="auto"/>
          <w:kern w:val="0"/>
          <w:sz w:val="26"/>
          <w:szCs w:val="26"/>
          <w:lang w:eastAsia="en-US"/>
        </w:rPr>
        <w:t xml:space="preserve">экологическое воспитание - </w:t>
      </w:r>
      <w:r>
        <w:rPr>
          <w:rFonts w:eastAsia="Calibri" w:cs="Times New Roman" w:ascii="Times New Roman" w:hAnsi="Times New Roman"/>
          <w:color w:val="auto"/>
          <w:kern w:val="0"/>
          <w:sz w:val="26"/>
          <w:szCs w:val="26"/>
          <w:lang w:eastAsia="en-US"/>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Normal"/>
        <w:widowControl w:val="false"/>
        <w:tabs>
          <w:tab w:val="clear" w:pos="709"/>
          <w:tab w:val="left" w:pos="426"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 ценности научного познания –</w:t>
      </w:r>
      <w:r>
        <w:rPr>
          <w:rFonts w:eastAsia="Calibri" w:cs="Times New Roman" w:ascii="Times New Roman" w:hAnsi="Times New Roman"/>
          <w:color w:val="auto"/>
          <w:kern w:val="0"/>
          <w:sz w:val="26"/>
          <w:szCs w:val="26"/>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pStyle w:val="Normal"/>
        <w:keepNext w:val="true"/>
        <w:keepLines/>
        <w:numPr>
          <w:ilvl w:val="0"/>
          <w:numId w:val="0"/>
        </w:numPr>
        <w:suppressAutoHyphens w:val="false"/>
        <w:spacing w:lineRule="auto" w:line="240" w:before="0" w:after="0"/>
        <w:ind w:firstLine="708"/>
        <w:outlineLvl w:val="0"/>
        <w:rPr>
          <w:rFonts w:ascii="Times New Roman" w:hAnsi="Times New Roman" w:eastAsia="Calibri" w:cs="Times New Roman"/>
          <w:b/>
          <w:bCs/>
          <w:color w:val="auto"/>
          <w:kern w:val="0"/>
          <w:sz w:val="26"/>
          <w:szCs w:val="26"/>
          <w:lang w:eastAsia="en-US"/>
        </w:rPr>
      </w:pPr>
      <w:bookmarkStart w:id="6" w:name="_Toc114488317"/>
      <w:r>
        <w:rPr>
          <w:rFonts w:eastAsia="Calibri" w:cs="Times New Roman" w:ascii="Times New Roman" w:hAnsi="Times New Roman"/>
          <w:b/>
          <w:bCs/>
          <w:color w:val="auto"/>
          <w:kern w:val="0"/>
          <w:sz w:val="26"/>
          <w:szCs w:val="26"/>
          <w:lang w:eastAsia="en-US"/>
        </w:rPr>
        <w:t>Целевые ориентиры результатов воспитания</w:t>
      </w:r>
      <w:bookmarkEnd w:id="6"/>
    </w:p>
    <w:p>
      <w:pPr>
        <w:pStyle w:val="Normal"/>
        <w:suppressAutoHyphens w:val="false"/>
        <w:spacing w:lineRule="auto" w:line="240" w:before="0" w:after="0"/>
        <w:ind w:firstLine="709"/>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color w:val="auto"/>
          <w:kern w:val="0"/>
          <w:sz w:val="26"/>
          <w:szCs w:val="26"/>
          <w:lang w:eastAsia="en-US"/>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Normal"/>
        <w:suppressAutoHyphens w:val="false"/>
        <w:spacing w:lineRule="auto" w:line="240" w:before="0" w:after="0"/>
        <w:ind w:firstLine="709"/>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 xml:space="preserve">Целевые ориентиры результатов воспитания: </w:t>
      </w:r>
    </w:p>
    <w:tbl>
      <w:tblPr>
        <w:tblW w:w="10114" w:type="dxa"/>
        <w:jc w:val="center"/>
        <w:tblInd w:w="0" w:type="dxa"/>
        <w:tblLayout w:type="fixed"/>
        <w:tblCellMar>
          <w:top w:w="0" w:type="dxa"/>
          <w:left w:w="108" w:type="dxa"/>
          <w:bottom w:w="0" w:type="dxa"/>
          <w:right w:w="108" w:type="dxa"/>
        </w:tblCellMar>
        <w:tblLook w:val="04a0"/>
      </w:tblPr>
      <w:tblGrid>
        <w:gridCol w:w="10114"/>
      </w:tblGrid>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851" w:leader="none"/>
              </w:tabs>
              <w:suppressAutoHyphens w:val="false"/>
              <w:spacing w:lineRule="auto" w:line="240" w:before="0" w:after="0"/>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Гражданско-патриотическое воспитание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Знающий и любящий свою малую родину, свой край, имеющий представление о Родине</w:t>
            </w:r>
            <w:r>
              <w:rPr>
                <w:rFonts w:eastAsia="Calibri" w:cs="Times New Roman" w:ascii="Times New Roman" w:hAnsi="Times New Roman"/>
                <w:b/>
                <w:color w:val="auto"/>
                <w:kern w:val="0"/>
                <w:sz w:val="26"/>
                <w:szCs w:val="26"/>
                <w:lang w:eastAsia="en-US"/>
              </w:rPr>
              <w:t xml:space="preserve"> –</w:t>
            </w:r>
            <w:r>
              <w:rPr>
                <w:rFonts w:eastAsia="Calibri" w:cs="Times New Roman" w:ascii="Times New Roman" w:hAnsi="Times New Roman"/>
                <w:color w:val="auto"/>
                <w:kern w:val="0"/>
                <w:sz w:val="26"/>
                <w:szCs w:val="26"/>
                <w:lang w:eastAsia="en-US"/>
              </w:rPr>
              <w:t>России, её территории, расположении.</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Сознающий принадлежность к своему народу и к общности граждан России, проявляющий уважение к своему и другим народам.</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Понимающий свою сопричастность к прошлому, настоящему и будущему родного края, своей Родины</w:t>
            </w:r>
            <w:r>
              <w:rPr>
                <w:rFonts w:eastAsia="Calibri" w:cs="Times New Roman" w:ascii="Times New Roman" w:hAnsi="Times New Roman"/>
                <w:b/>
                <w:color w:val="auto"/>
                <w:kern w:val="0"/>
                <w:sz w:val="26"/>
                <w:szCs w:val="26"/>
                <w:lang w:eastAsia="en-US"/>
              </w:rPr>
              <w:t xml:space="preserve"> –</w:t>
            </w:r>
            <w:r>
              <w:rPr>
                <w:rFonts w:eastAsia="Calibri" w:cs="Times New Roman" w:ascii="Times New Roman" w:hAnsi="Times New Roman"/>
                <w:color w:val="auto"/>
                <w:kern w:val="0"/>
                <w:sz w:val="26"/>
                <w:szCs w:val="26"/>
                <w:lang w:eastAsia="en-US"/>
              </w:rPr>
              <w:t>России, Российского государства.</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Имеющий первоначальные представления о правах и ответственности человека в обществе, гражданских правах и обязанностях.</w:t>
            </w:r>
          </w:p>
          <w:p>
            <w:pPr>
              <w:pStyle w:val="Normal"/>
              <w:tabs>
                <w:tab w:val="clear" w:pos="709"/>
                <w:tab w:val="left" w:pos="31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Принимающий участие в жизни класса, общеобразовательной организации, в доступной по возрасту социально значимой деятельности.</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Духовно-нравственное воспитание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Сознающий ценность каждой человеческой жизни, признающий индивидуальность и достоинство каждого человека. </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Умеющий оценивать поступки с позиции их соответствия нравственным нормам, осознающий ответственность за свои поступки.</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Сознающий нравственную и эстетическую ценность литературы, родного языка, русского языка, проявляющий интерес к чтению.</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 w:val="left" w:pos="430" w:leader="none"/>
              </w:tabs>
              <w:suppressAutoHyphens w:val="false"/>
              <w:spacing w:lineRule="auto" w:line="240" w:before="0" w:after="0"/>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Эстетическое воспитание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Способный воспринимать и чувствовать прекрасное в быту, природе, искусстве, творчестве людей.</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Проявляющий интерес и уважение к отечественной и мировой художественной культуре.</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Проявляющий стремление к самовыражению в разных видах художественной деятельности, искусстве.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 w:val="left" w:pos="430" w:leader="none"/>
              </w:tabs>
              <w:suppressAutoHyphens w:val="false"/>
              <w:spacing w:lineRule="auto" w:line="240" w:before="0" w:after="0"/>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Физическое воспитание, формирование культуры здоровья и эмоционального благополучия</w:t>
            </w:r>
          </w:p>
        </w:tc>
      </w:tr>
      <w:tr>
        <w:trPr>
          <w:trHeight w:val="131" w:hRule="atLeast"/>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Владеющий основными навыками личной и общественной гигиены, безопасного поведения в быту, природе, обществе.</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Ориентированный на физическое развитие с учётом возможностей здоровья, занятия физкультурой и спортом.</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trPr>
          <w:trHeight w:val="131" w:hRule="atLeast"/>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 w:val="left" w:pos="430" w:leader="none"/>
              </w:tabs>
              <w:suppressAutoHyphens w:val="false"/>
              <w:spacing w:lineRule="auto" w:line="240" w:before="0" w:after="0"/>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Трудовоевоспитание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Сознающий ценность труда в жизни человека, семьи, общества. </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Проявляющий уважение к труду, людям труда, бережное отношение к результатам труда, ответственное потребление. </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Проявляющий интерес к разным профессиям.</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Участвующий в различных видах доступного по возрасту труда, трудовой деятельности.</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 w:val="left" w:pos="430" w:leader="none"/>
              </w:tabs>
              <w:suppressAutoHyphens w:val="false"/>
              <w:spacing w:lineRule="auto" w:line="240" w:before="0" w:after="0"/>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Экологическоевоспитание</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Понимающий ценность природы, зависимость жизни людей от природы, влияние людей на природу, окружающую среду.</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Проявляющий любовь и бережное отношение к природе, неприятие действий, приносящих вред природе, особенно живым существам.</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Выражающий готовность в своей деятельности придерживаться экологических норм.</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 w:val="left" w:pos="430" w:leader="none"/>
              </w:tabs>
              <w:suppressAutoHyphens w:val="false"/>
              <w:spacing w:lineRule="auto" w:line="240" w:before="0" w:after="0"/>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Ценности научного познания</w:t>
            </w:r>
          </w:p>
        </w:tc>
      </w:tr>
      <w:tr>
        <w:trPr/>
        <w:tc>
          <w:tcPr>
            <w:tcW w:w="10114"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Normal"/>
              <w:tabs>
                <w:tab w:val="clear" w:pos="709"/>
                <w:tab w:val="left" w:pos="4" w:leader="none"/>
                <w:tab w:val="left" w:pos="288" w:leader="none"/>
              </w:tabs>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Имеющий первоначальные навыки наблюдений, систематизации и осмысления опыта в естественнонаучной и гуманитарной областях знания.</w:t>
            </w:r>
          </w:p>
        </w:tc>
      </w:tr>
    </w:tbl>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bCs/>
          <w:color w:val="auto"/>
          <w:kern w:val="0"/>
          <w:sz w:val="26"/>
          <w:szCs w:val="26"/>
          <w:lang w:eastAsia="en-US"/>
        </w:rPr>
      </w:pPr>
      <w:bookmarkStart w:id="7" w:name="_Toc114488318"/>
      <w:r>
        <w:rPr>
          <w:rFonts w:eastAsia="Calibri" w:cs="Times New Roman" w:ascii="Times New Roman" w:hAnsi="Times New Roman"/>
          <w:b/>
          <w:bCs/>
          <w:color w:val="auto"/>
          <w:kern w:val="0"/>
          <w:sz w:val="26"/>
          <w:szCs w:val="26"/>
          <w:lang w:eastAsia="en-US"/>
        </w:rPr>
        <w:t>Содержательный раздел</w:t>
      </w:r>
      <w:bookmarkEnd w:id="7"/>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bCs/>
          <w:color w:val="auto"/>
          <w:kern w:val="0"/>
          <w:sz w:val="26"/>
          <w:szCs w:val="26"/>
          <w:lang w:eastAsia="en-US"/>
        </w:rPr>
      </w:pPr>
      <w:bookmarkStart w:id="8" w:name="_Toc114488319"/>
      <w:r>
        <w:rPr>
          <w:rFonts w:eastAsia="Calibri" w:cs="Times New Roman" w:ascii="Times New Roman" w:hAnsi="Times New Roman"/>
          <w:b/>
          <w:bCs/>
          <w:color w:val="auto"/>
          <w:kern w:val="0"/>
          <w:sz w:val="26"/>
          <w:szCs w:val="26"/>
          <w:lang w:eastAsia="en-US"/>
        </w:rPr>
        <w:t>Уклад общеобразовательной организации</w:t>
      </w:r>
      <w:bookmarkEnd w:id="8"/>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Миссия МБОУ Сушинской  СОШ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Социально-педагогическая миссия школы состоит в удовлетворении образовательных потребностей учащихся; обучении и воспитании на основе</w:t>
      </w:r>
      <w:r>
        <w:rPr>
          <w:rFonts w:eastAsia="Calibri" w:cs="Times New Roman" w:ascii="Times New Roman" w:hAnsi="Times New Roman"/>
          <w:color w:val="FF0000"/>
          <w:kern w:val="0"/>
          <w:sz w:val="26"/>
          <w:szCs w:val="26"/>
          <w:lang w:eastAsia="en-US"/>
        </w:rPr>
        <w:t xml:space="preserve"> </w:t>
      </w:r>
      <w:r>
        <w:rPr>
          <w:rFonts w:eastAsia="Calibri" w:cs="Times New Roman" w:ascii="Times New Roman" w:hAnsi="Times New Roman"/>
          <w:color w:val="auto"/>
          <w:kern w:val="0"/>
          <w:sz w:val="26"/>
          <w:szCs w:val="26"/>
          <w:lang w:eastAsia="en-US"/>
        </w:rPr>
        <w:t>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 МБОУ Сушинской СОШ </w:t>
      </w:r>
      <w:r>
        <w:rPr>
          <w:rFonts w:eastAsia="Calibri" w:cs="Times New Roman" w:ascii="Times New Roman" w:hAnsi="Times New Roman"/>
          <w:iCs/>
          <w:color w:val="auto"/>
          <w:w w:val="100"/>
          <w:kern w:val="0"/>
          <w:sz w:val="26"/>
          <w:szCs w:val="26"/>
          <w:lang w:eastAsia="en-US"/>
        </w:rPr>
        <w:t xml:space="preserve">функционирует </w:t>
      </w:r>
      <w:r>
        <w:rPr>
          <w:rFonts w:eastAsia="Calibri" w:cs="Times New Roman" w:ascii="Times New Roman" w:hAnsi="Times New Roman"/>
          <w:color w:val="auto"/>
          <w:kern w:val="0"/>
          <w:sz w:val="26"/>
          <w:szCs w:val="26"/>
          <w:lang w:eastAsia="en-US"/>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На протяжении нескольких лет в школе в течение учебного года проводится мониторинг физического развития учащихся 1- 11  классов, норм ВФСК ГТО. </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 школе имеется  актовый зал, кабинет технологии, лаборатории, мастерские, библиотека.</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МБОУ Сушинской СОШ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pPr>
        <w:pStyle w:val="Normal"/>
        <w:suppressAutoHyphens w:val="false"/>
        <w:spacing w:lineRule="auto" w:line="240" w:before="0" w:after="0"/>
        <w:ind w:firstLine="72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highlight w:val="yellow"/>
          <w:lang w:eastAsia="en-US"/>
        </w:rPr>
      </w:pPr>
      <w:r>
        <w:rPr>
          <w:rFonts w:eastAsia="Calibri" w:cs="Times New Roman" w:ascii="Times New Roman" w:hAnsi="Times New Roman"/>
          <w:iCs/>
          <w:color w:val="auto"/>
          <w:w w:val="100"/>
          <w:kern w:val="0"/>
          <w:sz w:val="26"/>
          <w:szCs w:val="26"/>
          <w:lang w:eastAsia="en-US"/>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Воспитание в школе осуществляется как: </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1) воспитывающее обучение, реализуемое на уроке;</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Особенностями реализуемого в школе воспитательной деятельности являются:</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полноценное / максимальное использование воспитательного потенциала учебных дисциплин;</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xml:space="preserve">- реализация широкого спектра досуговых программ; </w:t>
      </w:r>
    </w:p>
    <w:p>
      <w:pPr>
        <w:pStyle w:val="Normal"/>
        <w:tabs>
          <w:tab w:val="clear" w:pos="709"/>
          <w:tab w:val="decimal" w:pos="142"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pPr>
        <w:pStyle w:val="Normal"/>
        <w:tabs>
          <w:tab w:val="clear" w:pos="709"/>
          <w:tab w:val="decimal" w:pos="142" w:leader="none"/>
          <w:tab w:val="left" w:pos="284" w:leader="none"/>
        </w:tabs>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pPr>
        <w:pStyle w:val="Normal"/>
        <w:suppressAutoHyphens w:val="false"/>
        <w:spacing w:lineRule="auto" w:line="240" w:before="0" w:after="0"/>
        <w:ind w:firstLine="709"/>
        <w:jc w:val="both"/>
        <w:rPr>
          <w:rFonts w:ascii="Times New Roman" w:hAnsi="Times New Roman" w:eastAsia="Calibri" w:cs="Times New Roman"/>
          <w:iCs/>
          <w:color w:val="auto"/>
          <w:w w:val="100"/>
          <w:kern w:val="0"/>
          <w:sz w:val="26"/>
          <w:szCs w:val="26"/>
          <w:lang w:eastAsia="en-US"/>
        </w:rPr>
      </w:pPr>
      <w:r>
        <w:rPr>
          <w:rFonts w:eastAsia="Calibri" w:cs="Times New Roman" w:ascii="Times New Roman" w:hAnsi="Times New Roman"/>
          <w:iCs/>
          <w:color w:val="auto"/>
          <w:w w:val="100"/>
          <w:kern w:val="0"/>
          <w:sz w:val="26"/>
          <w:szCs w:val="26"/>
          <w:lang w:eastAsia="en-US"/>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Основными организационными ценностями процесса воспитания в школе являются:</w:t>
      </w:r>
    </w:p>
    <w:p>
      <w:pPr>
        <w:pStyle w:val="Normal"/>
        <w:tabs>
          <w:tab w:val="clear" w:pos="709"/>
          <w:tab w:val="left" w:pos="284"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безопасность;</w:t>
      </w:r>
    </w:p>
    <w:p>
      <w:pPr>
        <w:pStyle w:val="Normal"/>
        <w:tabs>
          <w:tab w:val="clear" w:pos="709"/>
          <w:tab w:val="left" w:pos="284"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сочетание общественных и личных интересов;</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оптимальность затрат;</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сочетание требовательности с безусловным уважением;</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вовлечение всех участников (методика КТД и др.);</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создание мотивации;</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использование потенциала участников;</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обучение персонала;</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непрерывность (воспитание не сводится к мероприятиям);</w:t>
      </w:r>
    </w:p>
    <w:p>
      <w:pPr>
        <w:pStyle w:val="Normal"/>
        <w:tabs>
          <w:tab w:val="clear" w:pos="709"/>
          <w:tab w:val="left" w:pos="142"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w:t>
        <w:tab/>
        <w:t>сочетание стандартизации с творчеством.</w:t>
      </w:r>
    </w:p>
    <w:p>
      <w:pPr>
        <w:pStyle w:val="Normal"/>
        <w:keepNext w:val="true"/>
        <w:keepLines/>
        <w:numPr>
          <w:ilvl w:val="0"/>
          <w:numId w:val="0"/>
        </w:numPr>
        <w:suppressAutoHyphens w:val="false"/>
        <w:spacing w:lineRule="auto" w:line="240" w:before="0" w:after="0"/>
        <w:ind w:firstLine="709"/>
        <w:outlineLvl w:val="0"/>
        <w:rPr>
          <w:rFonts w:ascii="Times New Roman" w:hAnsi="Times New Roman" w:eastAsia="Calibri" w:cs="Times New Roman"/>
          <w:b/>
          <w:bCs/>
          <w:color w:val="auto"/>
          <w:kern w:val="0"/>
          <w:sz w:val="26"/>
          <w:szCs w:val="26"/>
          <w:lang w:eastAsia="en-US"/>
        </w:rPr>
      </w:pPr>
      <w:bookmarkStart w:id="9" w:name="_Toc114488320"/>
      <w:r>
        <w:rPr>
          <w:rFonts w:eastAsia="Calibri" w:cs="Times New Roman" w:ascii="Times New Roman" w:hAnsi="Times New Roman"/>
          <w:b/>
          <w:bCs/>
          <w:color w:val="auto"/>
          <w:kern w:val="0"/>
          <w:sz w:val="26"/>
          <w:szCs w:val="26"/>
          <w:lang w:eastAsia="en-US"/>
        </w:rPr>
        <w:t>Виды, формы и содержание воспитательной деятельности</w:t>
      </w:r>
      <w:bookmarkEnd w:id="9"/>
    </w:p>
    <w:p>
      <w:pPr>
        <w:pStyle w:val="Normal"/>
        <w:suppressAutoHyphens w:val="false"/>
        <w:spacing w:lineRule="auto" w:line="240" w:before="0" w:after="0"/>
        <w:ind w:firstLine="709"/>
        <w:jc w:val="both"/>
        <w:rPr>
          <w:rFonts w:ascii="Times New Roman" w:hAnsi="Times New Roman" w:eastAsia="Calibri" w:cs="Times New Roman"/>
          <w:color w:val="auto"/>
          <w:w w:val="100"/>
          <w:kern w:val="0"/>
          <w:sz w:val="26"/>
          <w:szCs w:val="26"/>
          <w:lang w:eastAsia="en-US"/>
        </w:rPr>
      </w:pPr>
      <w:r>
        <w:rPr>
          <w:rFonts w:eastAsia="Calibri" w:cs="Times New Roman" w:ascii="Times New Roman" w:hAnsi="Times New Roman"/>
          <w:color w:val="auto"/>
          <w:w w:val="100"/>
          <w:kern w:val="0"/>
          <w:sz w:val="26"/>
          <w:szCs w:val="26"/>
          <w:lang w:eastAsia="en-US"/>
        </w:rPr>
        <w:t xml:space="preserve">Для обеспечения гармоничного развития личности воспитательный процесс, реализуемый в школе, включает следующие </w:t>
      </w:r>
      <w:r>
        <w:rPr>
          <w:rFonts w:eastAsia="Calibri" w:cs="Times New Roman" w:ascii="Times New Roman" w:hAnsi="Times New Roman"/>
          <w:b/>
          <w:color w:val="auto"/>
          <w:w w:val="100"/>
          <w:kern w:val="0"/>
          <w:sz w:val="26"/>
          <w:szCs w:val="26"/>
          <w:lang w:eastAsia="en-US"/>
        </w:rPr>
        <w:t>направления</w:t>
      </w:r>
      <w:r>
        <w:rPr>
          <w:rFonts w:eastAsia="Calibri" w:cs="Times New Roman" w:ascii="Times New Roman" w:hAnsi="Times New Roman"/>
          <w:color w:val="auto"/>
          <w:w w:val="100"/>
          <w:kern w:val="0"/>
          <w:sz w:val="26"/>
          <w:szCs w:val="26"/>
          <w:lang w:eastAsia="en-US"/>
        </w:rPr>
        <w:t>:</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гражданско-патриотическое воспитание;</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духовно-нравственное воспитание;</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эстетическое воспитание;</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физическое</w:t>
      </w:r>
      <w:r>
        <w:rPr>
          <w:rFonts w:eastAsia="Bookman Old Style" w:cs="Times New Roman" w:ascii="Times New Roman" w:hAnsi="Times New Roman"/>
          <w:color w:val="auto"/>
          <w:kern w:val="0"/>
          <w:sz w:val="26"/>
          <w:szCs w:val="26"/>
          <w:lang w:eastAsia="en-US"/>
        </w:rPr>
        <w:t>воспитание, формирование культуры здоровья и эмоционального благополучия</w:t>
      </w:r>
      <w:r>
        <w:rPr>
          <w:rFonts w:eastAsia="Bookman Old Style" w:cs="Times New Roman" w:ascii="Times New Roman" w:hAnsi="Times New Roman"/>
          <w:iCs/>
          <w:color w:val="auto"/>
          <w:w w:val="100"/>
          <w:kern w:val="0"/>
          <w:sz w:val="26"/>
          <w:szCs w:val="26"/>
          <w:lang w:eastAsia="en-US"/>
        </w:rPr>
        <w:t>;</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трудовое </w:t>
      </w:r>
      <w:r>
        <w:rPr>
          <w:rFonts w:eastAsia="Bookman Old Style" w:cs="Times New Roman" w:ascii="Times New Roman" w:hAnsi="Times New Roman"/>
          <w:color w:val="auto"/>
          <w:kern w:val="0"/>
          <w:sz w:val="26"/>
          <w:szCs w:val="26"/>
          <w:lang w:eastAsia="en-US"/>
        </w:rPr>
        <w:t>воспитание</w:t>
      </w:r>
      <w:r>
        <w:rPr>
          <w:rFonts w:eastAsia="Bookman Old Style" w:cs="Times New Roman" w:ascii="Times New Roman" w:hAnsi="Times New Roman"/>
          <w:iCs/>
          <w:color w:val="auto"/>
          <w:w w:val="100"/>
          <w:kern w:val="0"/>
          <w:sz w:val="26"/>
          <w:szCs w:val="26"/>
          <w:lang w:eastAsia="en-US"/>
        </w:rPr>
        <w:t>;</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экологическое воспитание</w:t>
      </w:r>
      <w:r>
        <w:rPr>
          <w:rFonts w:eastAsia="Bookman Old Style" w:cs="Times New Roman" w:ascii="Times New Roman" w:hAnsi="Times New Roman"/>
          <w:iCs/>
          <w:color w:val="auto"/>
          <w:w w:val="100"/>
          <w:kern w:val="0"/>
          <w:sz w:val="26"/>
          <w:szCs w:val="26"/>
          <w:lang w:eastAsia="en-US"/>
        </w:rPr>
        <w:t>;</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ценности научного познания</w:t>
      </w:r>
      <w:r>
        <w:rPr>
          <w:rFonts w:eastAsia="Bookman Old Style" w:cs="Times New Roman" w:ascii="Times New Roman" w:hAnsi="Times New Roman"/>
          <w:iCs/>
          <w:color w:val="auto"/>
          <w:w w:val="100"/>
          <w:kern w:val="0"/>
          <w:sz w:val="26"/>
          <w:szCs w:val="26"/>
          <w:lang w:eastAsia="en-US"/>
        </w:rPr>
        <w:t>.</w:t>
      </w:r>
    </w:p>
    <w:p>
      <w:pPr>
        <w:pStyle w:val="Normal"/>
        <w:suppressAutoHyphens w:val="false"/>
        <w:spacing w:lineRule="auto" w:line="240" w:before="0" w:after="0"/>
        <w:ind w:firstLine="709"/>
        <w:jc w:val="both"/>
        <w:rPr>
          <w:rFonts w:ascii="Times New Roman" w:hAnsi="Times New Roman" w:eastAsia="Calibri" w:cs="Times New Roman"/>
          <w:color w:val="auto"/>
          <w:w w:val="100"/>
          <w:kern w:val="0"/>
          <w:sz w:val="26"/>
          <w:szCs w:val="26"/>
          <w:lang w:eastAsia="en-US"/>
        </w:rPr>
      </w:pPr>
      <w:r>
        <w:rPr>
          <w:rFonts w:eastAsia="Calibri" w:cs="Times New Roman" w:ascii="Times New Roman" w:hAnsi="Times New Roman"/>
          <w:color w:val="auto"/>
          <w:w w:val="100"/>
          <w:kern w:val="0"/>
          <w:sz w:val="26"/>
          <w:szCs w:val="26"/>
          <w:lang w:eastAsia="en-US"/>
        </w:rPr>
        <w:t>Указанные направления, с</w:t>
      </w:r>
      <w:r>
        <w:rPr>
          <w:rFonts w:eastAsia="Calibri" w:cs="Times New Roman" w:ascii="Times New Roman" w:hAnsi="Times New Roman"/>
          <w:color w:val="auto"/>
          <w:kern w:val="0"/>
          <w:sz w:val="26"/>
          <w:szCs w:val="26"/>
          <w:lang w:eastAsia="en-US"/>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Pr>
          <w:rFonts w:eastAsia="Calibri" w:cs="Times New Roman" w:ascii="Times New Roman" w:hAnsi="Times New Roman"/>
          <w:color w:val="auto"/>
          <w:w w:val="100"/>
          <w:kern w:val="0"/>
          <w:sz w:val="26"/>
          <w:szCs w:val="26"/>
          <w:lang w:eastAsia="en-US"/>
        </w:rPr>
        <w:t>отражаются и в индивидуальных планах работы классных руководителей, преподавателя-организатора ОБЖ, педагога-организатора.</w:t>
      </w:r>
    </w:p>
    <w:p>
      <w:pPr>
        <w:pStyle w:val="Normal"/>
        <w:tabs>
          <w:tab w:val="clear" w:pos="709"/>
          <w:tab w:val="left" w:pos="519" w:leader="none"/>
        </w:tabs>
        <w:suppressAutoHyphens w:val="false"/>
        <w:spacing w:lineRule="auto" w:line="240" w:before="0" w:after="0"/>
        <w:jc w:val="center"/>
        <w:rPr>
          <w:rFonts w:ascii="Times New Roman" w:hAnsi="Times New Roman" w:eastAsia="Calibri" w:cs="Times New Roman"/>
          <w:b/>
          <w:bCs/>
          <w:color w:val="auto"/>
          <w:kern w:val="0"/>
          <w:sz w:val="26"/>
          <w:szCs w:val="26"/>
          <w:lang w:eastAsia="en-US"/>
        </w:rPr>
      </w:pPr>
      <w:r>
        <w:rPr>
          <w:rFonts w:eastAsia="Calibri" w:cs="Times New Roman" w:ascii="Times New Roman" w:hAnsi="Times New Roman"/>
          <w:b/>
          <w:bCs/>
          <w:color w:val="auto"/>
          <w:kern w:val="0"/>
          <w:sz w:val="26"/>
          <w:szCs w:val="26"/>
          <w:lang w:eastAsia="en-US"/>
        </w:rPr>
        <w:t>МОДУЛЬ «ШКОЛЬНЫЙ УРОК»</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 xml:space="preserve">Обучение является средством воспитания. </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Воспитание должно «играть» на обучение, а правильно организованное обучение должно решать задачи воспитания.</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Полноценное раскрытие воспитательных возможностей урока требует </w:t>
      </w:r>
      <w:r>
        <w:rPr>
          <w:rFonts w:eastAsia="№Е" w:cs="Times New Roman" w:ascii="Times New Roman" w:hAnsi="Times New Roman"/>
          <w:b/>
          <w:iCs/>
          <w:color w:val="auto"/>
          <w:kern w:val="0"/>
          <w:sz w:val="26"/>
          <w:szCs w:val="26"/>
          <w:lang w:eastAsia="en-US"/>
        </w:rPr>
        <w:t>специальной</w:t>
      </w:r>
      <w:r>
        <w:rPr>
          <w:rFonts w:eastAsia="№Е" w:cs="Times New Roman" w:ascii="Times New Roman" w:hAnsi="Times New Roman"/>
          <w:iCs/>
          <w:color w:val="auto"/>
          <w:kern w:val="0"/>
          <w:sz w:val="26"/>
          <w:szCs w:val="26"/>
          <w:lang w:eastAsia="en-US"/>
        </w:rPr>
        <w:t xml:space="preserve"> работы учителя на этапах:</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а) подготовки к уроку;</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б) проведения урока;</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в) самоанализа урока.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При подготовке к уроку учитель: </w:t>
      </w:r>
    </w:p>
    <w:p>
      <w:pPr>
        <w:pStyle w:val="Normal"/>
        <w:widowControl w:val="false"/>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1) формулирует воспитательные цели урока;</w:t>
      </w:r>
    </w:p>
    <w:p>
      <w:pPr>
        <w:pStyle w:val="Normal"/>
        <w:widowControl w:val="false"/>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2) выделяет образно-эмоциональный центр урока;</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3) отбирает в </w:t>
      </w:r>
      <w:r>
        <w:rPr>
          <w:rFonts w:eastAsia="№Е" w:cs="Times New Roman" w:ascii="Times New Roman" w:hAnsi="Times New Roman"/>
          <w:b/>
          <w:iCs/>
          <w:color w:val="auto"/>
          <w:kern w:val="0"/>
          <w:sz w:val="26"/>
          <w:szCs w:val="26"/>
          <w:lang w:eastAsia="en-US"/>
        </w:rPr>
        <w:t>содержании</w:t>
      </w:r>
      <w:r>
        <w:rPr>
          <w:rFonts w:eastAsia="№Е" w:cs="Times New Roman" w:ascii="Times New Roman" w:hAnsi="Times New Roman"/>
          <w:iCs/>
          <w:color w:val="auto"/>
          <w:kern w:val="0"/>
          <w:sz w:val="26"/>
          <w:szCs w:val="26"/>
          <w:lang w:eastAsia="en-US"/>
        </w:rPr>
        <w:t xml:space="preserve"> учебных предметов воспитательно значимые компоненты:</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примеры подлинной нравственности, патриотизма / служения Родине, духовности, гражданственности, гуманизма;</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примеры научного подвига;</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факты о жизненной позиция и человеческих качества ученых, писателей художников, композиторов, исторических деятелей;</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мировоззренческие идеи;</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материал, формирующий мотивы и ценности обучающегося в сфере отношений к природе.</w:t>
      </w:r>
    </w:p>
    <w:p>
      <w:pPr>
        <w:pStyle w:val="Normal"/>
        <w:widowControl w:val="false"/>
        <w:tabs>
          <w:tab w:val="clear" w:pos="709"/>
          <w:tab w:val="left" w:pos="284" w:leader="none"/>
        </w:tabs>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4) планирует воспитательный эффект используемых </w:t>
      </w:r>
      <w:r>
        <w:rPr>
          <w:rFonts w:eastAsia="№Е" w:cs="Times New Roman" w:ascii="Times New Roman" w:hAnsi="Times New Roman"/>
          <w:b/>
          <w:iCs/>
          <w:color w:val="auto"/>
          <w:kern w:val="0"/>
          <w:sz w:val="26"/>
          <w:szCs w:val="26"/>
          <w:lang w:eastAsia="en-US"/>
        </w:rPr>
        <w:t>форм, методов, приемов, средств</w:t>
      </w:r>
      <w:r>
        <w:rPr>
          <w:rFonts w:eastAsia="№Е" w:cs="Times New Roman" w:ascii="Times New Roman" w:hAnsi="Times New Roman"/>
          <w:iCs/>
          <w:color w:val="auto"/>
          <w:kern w:val="0"/>
          <w:sz w:val="26"/>
          <w:szCs w:val="26"/>
          <w:lang w:eastAsia="en-US"/>
        </w:rPr>
        <w:t xml:space="preserve"> обучения.</w:t>
      </w:r>
    </w:p>
    <w:p>
      <w:pPr>
        <w:pStyle w:val="Normal"/>
        <w:widowControl w:val="false"/>
        <w:tabs>
          <w:tab w:val="clear" w:pos="709"/>
          <w:tab w:val="left" w:pos="284" w:leader="none"/>
        </w:tabs>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При проведении урока учитель осуществляет воспитание средствами:</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1) создания условий для активной, эмоционально-окрашенной деятельности учащихся на уроке;</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2) формирования эмоционально-ценностного (личностного) отношения к усваиваемому учебному материалу;</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3) оптимального сочетания различных методов обучения:</w:t>
      </w:r>
    </w:p>
    <w:p>
      <w:pPr>
        <w:pStyle w:val="Normal"/>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репродуктивных методов (воспитание организованности, исполнительности, ответственности);</w:t>
      </w:r>
    </w:p>
    <w:p>
      <w:pPr>
        <w:pStyle w:val="Normal"/>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4) сочетания различных форм обучения: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pPr>
        <w:pStyle w:val="Normal"/>
        <w:widowControl w:val="false"/>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5) использования воспитательной функции оценки;</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6)рационализации использования времени на уроке (воспитание внутренней организованности, собранности, дисциплинированности);</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Учитель использует воспитательные возможности урока, опираясь на следующее:</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создание на уроке здоровой, мажорной, доброжелательной атмосферы;</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поощрение, поддержка инициативы и усилий ребенка в познавательной деятельности.</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Воспитывающим фактором является высокая квалификация учителя, его ответственное отношение к своей работе.</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Само пространство класса, внешний вид учителя, его речь, стиль общения должны являть собой образцы современной культуры.</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iCs/>
          <w:color w:val="auto"/>
          <w:kern w:val="0"/>
          <w:sz w:val="26"/>
          <w:szCs w:val="26"/>
          <w:lang w:eastAsia="en-US"/>
        </w:rPr>
        <w:t>Урок имеет воспитывающий характер, если он формирует у обучающихся познавательный интерес. Такой интерес стимулируют:</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многообразие самостоятельных работ и сменяемость их форм, проблемность, исследовательский подход, творческие работы, практические работы;</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эмоциональный тонус познавательной деятельности учащихся, педагогический оптимизм учителя, соревнование.</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Воспитательные возможности урока заключены не только в содержании, но и в </w:t>
      </w:r>
      <w:r>
        <w:rPr>
          <w:rFonts w:eastAsia="№Е" w:cs="Times New Roman" w:ascii="Times New Roman" w:hAnsi="Times New Roman"/>
          <w:b/>
          <w:iCs/>
          <w:color w:val="auto"/>
          <w:kern w:val="0"/>
          <w:sz w:val="26"/>
          <w:szCs w:val="26"/>
          <w:lang w:eastAsia="en-US"/>
        </w:rPr>
        <w:t>способах, формах деятельности</w:t>
      </w:r>
      <w:r>
        <w:rPr>
          <w:rFonts w:eastAsia="№Е" w:cs="Times New Roman" w:ascii="Times New Roman" w:hAnsi="Times New Roman"/>
          <w:iCs/>
          <w:color w:val="auto"/>
          <w:kern w:val="0"/>
          <w:sz w:val="26"/>
          <w:szCs w:val="26"/>
          <w:lang w:eastAsia="en-US"/>
        </w:rPr>
        <w:t xml:space="preserve"> учителя и обучающихся на уроке.</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lang w:eastAsia="en-US"/>
        </w:rPr>
      </w:pPr>
      <w:r>
        <w:rPr>
          <w:rFonts w:eastAsia="№Е" w:cs="Times New Roman" w:ascii="Times New Roman" w:hAnsi="Times New Roman"/>
          <w:iCs/>
          <w:color w:val="auto"/>
          <w:kern w:val="0"/>
          <w:sz w:val="26"/>
          <w:szCs w:val="26"/>
          <w:lang w:eastAsia="en-US"/>
        </w:rPr>
        <w:t xml:space="preserve">Примерами отдельных форм, видов, приемов деятельности, позволяющих реализовать </w:t>
      </w:r>
      <w:r>
        <w:rPr>
          <w:rFonts w:eastAsia="№Е" w:cs="Times New Roman" w:ascii="Times New Roman" w:hAnsi="Times New Roman"/>
          <w:color w:val="auto"/>
          <w:w w:val="100"/>
          <w:kern w:val="0"/>
          <w:sz w:val="26"/>
          <w:szCs w:val="26"/>
          <w:lang w:eastAsia="en-US"/>
        </w:rPr>
        <w:t>возможности урока являются:</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демонстрация учителем образцов и норм поведенческой, коммуникативной культуры в различных ситуациях;</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подбор соответствующих (этических, «воспитательных») текстов для чтения, задач для решения, проблемных ситуаций для обсуждения в классе;</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этическая интерпретация художественных, научных, публицистических текстов;</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Реализация воспитательного потенциала уроков предусматривает:</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pPr>
        <w:pStyle w:val="Normal"/>
        <w:widowControl w:val="false"/>
        <w:tabs>
          <w:tab w:val="left" w:pos="426" w:leader="none"/>
          <w:tab w:val="left" w:pos="709"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pPr>
        <w:pStyle w:val="Normal"/>
        <w:widowControl w:val="false"/>
        <w:tabs>
          <w:tab w:val="left" w:pos="709"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pPr>
        <w:pStyle w:val="Normal"/>
        <w:widowControl w:val="false"/>
        <w:tabs>
          <w:tab w:val="clear" w:pos="709"/>
          <w:tab w:val="left" w:pos="567" w:leader="none"/>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Normal"/>
        <w:widowControl w:val="false"/>
        <w:tabs>
          <w:tab w:val="clear" w:pos="709"/>
          <w:tab w:val="left" w:pos="426"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Normal"/>
        <w:suppressAutoHyphens w:val="false"/>
        <w:spacing w:lineRule="auto" w:line="240" w:before="0" w:after="0"/>
        <w:jc w:val="center"/>
        <w:rPr>
          <w:rFonts w:ascii="Times New Roman" w:hAnsi="Times New Roman" w:eastAsia="Calibri" w:cs="Times New Roman"/>
          <w:b/>
          <w:iCs/>
          <w:color w:val="auto"/>
          <w:w w:val="100"/>
          <w:kern w:val="0"/>
          <w:sz w:val="26"/>
          <w:szCs w:val="26"/>
          <w:lang w:eastAsia="en-US"/>
        </w:rPr>
      </w:pPr>
      <w:r>
        <w:rPr>
          <w:rFonts w:eastAsia="Calibri" w:cs="Times New Roman" w:ascii="Times New Roman" w:hAnsi="Times New Roman"/>
          <w:b/>
          <w:iCs/>
          <w:color w:val="auto"/>
          <w:w w:val="100"/>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iCs/>
          <w:color w:val="auto"/>
          <w:w w:val="100"/>
          <w:kern w:val="0"/>
          <w:sz w:val="26"/>
          <w:szCs w:val="26"/>
          <w:lang w:eastAsia="en-US"/>
        </w:rPr>
      </w:pPr>
      <w:r>
        <w:rPr>
          <w:rFonts w:eastAsia="Calibri" w:cs="Times New Roman" w:ascii="Times New Roman" w:hAnsi="Times New Roman"/>
          <w:b/>
          <w:iCs/>
          <w:color w:val="auto"/>
          <w:w w:val="100"/>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iCs/>
          <w:color w:val="auto"/>
          <w:w w:val="100"/>
          <w:kern w:val="0"/>
          <w:sz w:val="26"/>
          <w:szCs w:val="26"/>
          <w:lang w:eastAsia="en-US"/>
        </w:rPr>
      </w:pPr>
      <w:r>
        <w:rPr>
          <w:rFonts w:eastAsia="Calibri" w:cs="Times New Roman" w:ascii="Times New Roman" w:hAnsi="Times New Roman"/>
          <w:b/>
          <w:iCs/>
          <w:color w:val="auto"/>
          <w:w w:val="100"/>
          <w:kern w:val="0"/>
          <w:sz w:val="26"/>
          <w:szCs w:val="26"/>
          <w:lang w:eastAsia="en-US"/>
        </w:rPr>
        <w:t>МОДУЛЬ «КЛАССНОЕ РУКОВОДСТВО»</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pPr>
        <w:pStyle w:val="Normal"/>
        <w:widowControl w:val="false"/>
        <w:suppressAutoHyphens w:val="false"/>
        <w:spacing w:lineRule="auto" w:line="240" w:before="0" w:after="0"/>
        <w:ind w:firstLine="709"/>
        <w:rPr>
          <w:rFonts w:ascii="Times New Roman" w:hAnsi="Times New Roman" w:eastAsia="№Е" w:cs="Times New Roman"/>
          <w:b/>
          <w:bCs/>
          <w:iCs/>
          <w:color w:val="auto"/>
          <w:kern w:val="0"/>
          <w:sz w:val="26"/>
          <w:szCs w:val="26"/>
          <w:lang w:eastAsia="en-US"/>
        </w:rPr>
      </w:pPr>
      <w:r>
        <w:rPr>
          <w:rFonts w:eastAsia="№Е" w:cs="Times New Roman" w:ascii="Times New Roman" w:hAnsi="Times New Roman"/>
          <w:b/>
          <w:bCs/>
          <w:iCs/>
          <w:color w:val="auto"/>
          <w:kern w:val="0"/>
          <w:sz w:val="26"/>
          <w:szCs w:val="26"/>
          <w:lang w:eastAsia="en-US"/>
        </w:rPr>
        <w:t>Работа с классным коллективом:</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pPr>
        <w:pStyle w:val="Normal"/>
        <w:widowControl w:val="false"/>
        <w:suppressAutoHyphens w:val="false"/>
        <w:spacing w:lineRule="auto" w:line="240" w:before="0" w:after="0"/>
        <w:ind w:firstLine="709"/>
        <w:rPr>
          <w:rFonts w:ascii="Times New Roman" w:hAnsi="Times New Roman" w:eastAsia="Bookman Old Style" w:cs="Times New Roman"/>
          <w:b/>
          <w:color w:val="auto"/>
          <w:kern w:val="0"/>
          <w:sz w:val="26"/>
          <w:szCs w:val="26"/>
          <w:lang w:eastAsia="en-US"/>
        </w:rPr>
      </w:pPr>
      <w:r>
        <w:rPr>
          <w:rFonts w:eastAsia="Bookman Old Style" w:cs="Times New Roman" w:ascii="Times New Roman" w:hAnsi="Times New Roman"/>
          <w:b/>
          <w:color w:val="auto"/>
          <w:kern w:val="0"/>
          <w:sz w:val="26"/>
          <w:szCs w:val="26"/>
          <w:lang w:eastAsia="en-US"/>
        </w:rPr>
        <w:t>Классные дела: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Информационно-просветительские занятия патриотической, нравственной и экологической направленности «Разговоры о важном».</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Разработка и реализация социальных проектов</w:t>
      </w:r>
      <w:r>
        <w:rPr>
          <w:rFonts w:eastAsia="Bookman Old Style" w:cs="Times New Roman" w:ascii="Times New Roman" w:hAnsi="Times New Roman"/>
          <w:i/>
          <w:color w:val="auto"/>
          <w:kern w:val="0"/>
          <w:sz w:val="26"/>
          <w:szCs w:val="26"/>
          <w:lang w:eastAsia="en-US"/>
        </w:rPr>
        <w:t>.</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Просмотр и обсуждение художественных и документальных фильмов, передач. </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Посещение театральных постановок, музеев, выставок.</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Коллективное посещение спортивных соревнований.</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Посещение производственных предприятий, научных, образовательных организаций (в том числе дистанционно).</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Организация праздников.</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Проведение встреч с ветеранами, общественными деятелями.</w:t>
      </w:r>
    </w:p>
    <w:p>
      <w:pPr>
        <w:pStyle w:val="Normal"/>
        <w:widowControl w:val="false"/>
        <w:suppressAutoHyphens w:val="false"/>
        <w:spacing w:lineRule="auto" w:line="240" w:before="0" w:after="0"/>
        <w:ind w:firstLine="709"/>
        <w:jc w:val="both"/>
        <w:rPr>
          <w:rFonts w:ascii="Times New Roman" w:hAnsi="Times New Roman" w:eastAsia="Bookman Old Style" w:cs="Times New Roman"/>
          <w:i/>
          <w:i/>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Организация выполнения общественно-полезной работы каждым обучающимся. </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Проведения диспутов по актуальным проблемам нравственно-этического содержания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Подготовка и проведении бесед: «О любви, верности и дружбе», «О принципиальности и искренности», «О чистоте мысли и бескорыстии поступка» и др.</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Участие в общественно полезном труде в помощь школе, поселку, родному краю.</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Участие в делах благотворительности, милосердия, в оказании помощи нуждающимся, заботе о животных, живых существах, природе.</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Проведение сюжетно-ролевых игр.</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Проведение праздников, творческих конкурсов внутри класса.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Проведение спортивных соревнований.</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Проведение краеведческой работы.</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Организация бесед с педагогом-психологом, медицинскими работниками.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Создание Совета класса.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Создание временных органов самоуправления.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Создание игровых форм самоуправления – модели детской республики, сказочной страны детства, города знатоков и т.п.</w:t>
      </w:r>
    </w:p>
    <w:p>
      <w:pPr>
        <w:pStyle w:val="Normal"/>
        <w:widowControl w:val="false"/>
        <w:suppressAutoHyphens w:val="false"/>
        <w:spacing w:lineRule="auto" w:line="240" w:before="0" w:after="0"/>
        <w:ind w:firstLine="709"/>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Озеленение класса, школы.</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Организация работы экологических патрулей и др. </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pPr>
        <w:pStyle w:val="Normal"/>
        <w:widowControl w:val="false"/>
        <w:suppressAutoHyphens w:val="false"/>
        <w:spacing w:lineRule="auto" w:line="240" w:before="0" w:after="0"/>
        <w:ind w:firstLine="709"/>
        <w:jc w:val="both"/>
        <w:rPr>
          <w:rFonts w:ascii="Times New Roman" w:hAnsi="Times New Roman" w:eastAsia="Tahoma" w:cs="Times New Roman"/>
          <w:color w:val="auto"/>
          <w:kern w:val="0"/>
          <w:sz w:val="26"/>
          <w:szCs w:val="26"/>
          <w:lang w:eastAsia="en-US"/>
        </w:rPr>
      </w:pPr>
      <w:r>
        <w:rPr>
          <w:rFonts w:eastAsia="№Е" w:cs="Times New Roman" w:ascii="Times New Roman" w:hAnsi="Times New Roman"/>
          <w:color w:val="auto"/>
          <w:kern w:val="0"/>
          <w:sz w:val="26"/>
          <w:szCs w:val="26"/>
          <w:lang w:eastAsia="en-US"/>
        </w:rPr>
        <w:t xml:space="preserve">Сплочение коллектива класса через: </w:t>
      </w:r>
      <w:r>
        <w:rPr>
          <w:rFonts w:eastAsia="Tahoma" w:cs="Times New Roman" w:ascii="Times New Roman" w:hAnsi="Times New Roman"/>
          <w:color w:val="auto"/>
          <w:kern w:val="0"/>
          <w:sz w:val="26"/>
          <w:szCs w:val="26"/>
          <w:lang w:eastAsia="en-US"/>
        </w:rPr>
        <w:t>и</w:t>
      </w:r>
      <w:r>
        <w:rPr>
          <w:rFonts w:eastAsia="№Е" w:cs="Times New Roman" w:ascii="Times New Roman" w:hAnsi="Times New Roman"/>
          <w:iCs/>
          <w:color w:val="auto"/>
          <w:kern w:val="0"/>
          <w:sz w:val="26"/>
          <w:szCs w:val="26"/>
          <w:lang w:eastAsia="en-US"/>
        </w:rPr>
        <w:t xml:space="preserve">гры и тренинги на сплочение и командообразование; </w:t>
      </w:r>
      <w:r>
        <w:rPr>
          <w:rFonts w:eastAsia="Bookman Old Style" w:cs="Times New Roman" w:ascii="Times New Roman" w:hAnsi="Times New Roman"/>
          <w:color w:val="auto"/>
          <w:kern w:val="0"/>
          <w:sz w:val="26"/>
          <w:szCs w:val="26"/>
          <w:lang w:eastAsia="en-US"/>
        </w:rPr>
        <w:t>внеучебные и внешкольные мероприятия,</w:t>
      </w:r>
      <w:r>
        <w:rPr>
          <w:rFonts w:eastAsia="№Е" w:cs="Times New Roman" w:ascii="Times New Roman" w:hAnsi="Times New Roman"/>
          <w:iCs/>
          <w:color w:val="auto"/>
          <w:kern w:val="0"/>
          <w:sz w:val="26"/>
          <w:szCs w:val="26"/>
          <w:lang w:eastAsia="en-US"/>
        </w:rPr>
        <w:t xml:space="preserve"> походы и экскурсии, организуемые классными руководителями и родителями; празднования дней рождения обучающихся,</w:t>
      </w:r>
      <w:r>
        <w:rPr>
          <w:rFonts w:eastAsia="Tahoma" w:cs="Times New Roman" w:ascii="Times New Roman" w:hAnsi="Times New Roman"/>
          <w:color w:val="auto"/>
          <w:kern w:val="0"/>
          <w:sz w:val="26"/>
          <w:szCs w:val="26"/>
          <w:lang w:eastAsia="en-US"/>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pPr>
        <w:pStyle w:val="Normal"/>
        <w:widowControl w:val="false"/>
        <w:suppressAutoHyphens w:val="false"/>
        <w:spacing w:lineRule="auto" w:line="240" w:before="0" w:after="0"/>
        <w:ind w:firstLine="709"/>
        <w:jc w:val="both"/>
        <w:rPr>
          <w:rFonts w:ascii="Times New Roman" w:hAnsi="Times New Roman" w:eastAsia="№Е" w:cs="Times New Roman"/>
          <w:b/>
          <w:bCs/>
          <w:color w:val="auto"/>
          <w:kern w:val="0"/>
          <w:sz w:val="26"/>
          <w:szCs w:val="26"/>
          <w:lang w:eastAsia="en-US"/>
        </w:rPr>
      </w:pPr>
      <w:r>
        <w:rPr>
          <w:rFonts w:eastAsia="Bookman Old Style" w:cs="Times New Roman" w:ascii="Times New Roman" w:hAnsi="Times New Roman"/>
          <w:color w:val="auto"/>
          <w:kern w:val="0"/>
          <w:sz w:val="26"/>
          <w:szCs w:val="26"/>
          <w:lang w:eastAsia="en-US"/>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pPr>
        <w:pStyle w:val="Normal"/>
        <w:widowControl w:val="false"/>
        <w:suppressAutoHyphens w:val="false"/>
        <w:spacing w:lineRule="auto" w:line="240" w:before="0" w:after="0"/>
        <w:ind w:firstLine="709"/>
        <w:rPr>
          <w:rFonts w:ascii="Times New Roman" w:hAnsi="Times New Roman" w:eastAsia="№Е" w:cs="Times New Roman"/>
          <w:b/>
          <w:bCs/>
          <w:iCs/>
          <w:color w:val="auto"/>
          <w:kern w:val="0"/>
          <w:sz w:val="26"/>
          <w:szCs w:val="26"/>
          <w:lang w:eastAsia="en-US"/>
        </w:rPr>
      </w:pPr>
      <w:r>
        <w:rPr>
          <w:rFonts w:eastAsia="№Е" w:cs="Times New Roman" w:ascii="Times New Roman" w:hAnsi="Times New Roman"/>
          <w:b/>
          <w:bCs/>
          <w:iCs/>
          <w:color w:val="auto"/>
          <w:kern w:val="0"/>
          <w:sz w:val="26"/>
          <w:szCs w:val="26"/>
          <w:lang w:eastAsia="en-US"/>
        </w:rPr>
        <w:t>Индивидуальная работа с обучающимися:</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профилактика асоциального поведения;</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ведение системы учета детей, семей групп социального риска, реализацию планов профилактической работы с ними;</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
          <w:i/>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pPr>
        <w:pStyle w:val="Normal"/>
        <w:widowControl w:val="false"/>
        <w:tabs>
          <w:tab w:val="clear" w:pos="709"/>
          <w:tab w:val="left" w:pos="851" w:leader="none"/>
          <w:tab w:val="left" w:pos="1310" w:leader="none"/>
        </w:tabs>
        <w:suppressAutoHyphens w:val="false"/>
        <w:spacing w:lineRule="auto" w:line="240" w:before="0" w:after="0"/>
        <w:ind w:firstLine="709"/>
        <w:jc w:val="both"/>
        <w:rPr>
          <w:rFonts w:ascii="Times New Roman" w:hAnsi="Times New Roman" w:eastAsia="Bookman Old Style" w:cs="Times New Roman"/>
          <w:b/>
          <w:bCs/>
          <w:color w:val="auto"/>
          <w:kern w:val="0"/>
          <w:sz w:val="26"/>
          <w:szCs w:val="26"/>
          <w:lang w:eastAsia="en-US"/>
        </w:rPr>
      </w:pPr>
      <w:r>
        <w:rPr>
          <w:rFonts w:eastAsia="Bookman Old Style" w:cs="Times New Roman" w:ascii="Times New Roman" w:hAnsi="Times New Roman"/>
          <w:b/>
          <w:bCs/>
          <w:color w:val="auto"/>
          <w:kern w:val="0"/>
          <w:sz w:val="26"/>
          <w:szCs w:val="26"/>
          <w:lang w:eastAsia="en-US"/>
        </w:rPr>
        <w:t>Работа с учителями-предметниками в классе:</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pPr>
        <w:pStyle w:val="Normal"/>
        <w:widowControl w:val="false"/>
        <w:tabs>
          <w:tab w:val="clear" w:pos="709"/>
          <w:tab w:val="left" w:pos="851" w:leader="none"/>
          <w:tab w:val="left" w:pos="1310" w:leader="none"/>
        </w:tabs>
        <w:suppressAutoHyphens w:val="false"/>
        <w:spacing w:lineRule="auto" w:line="240" w:before="0" w:after="0"/>
        <w:ind w:firstLine="709"/>
        <w:jc w:val="both"/>
        <w:rPr>
          <w:rFonts w:ascii="Times New Roman" w:hAnsi="Times New Roman" w:eastAsia="Bookman Old Style" w:cs="Times New Roman"/>
          <w:b/>
          <w:bCs/>
          <w:color w:val="auto"/>
          <w:kern w:val="0"/>
          <w:sz w:val="26"/>
          <w:szCs w:val="26"/>
          <w:lang w:eastAsia="en-US"/>
        </w:rPr>
      </w:pPr>
      <w:r>
        <w:rPr>
          <w:rFonts w:eastAsia="Bookman Old Style" w:cs="Times New Roman" w:ascii="Times New Roman" w:hAnsi="Times New Roman"/>
          <w:b/>
          <w:bCs/>
          <w:color w:val="auto"/>
          <w:kern w:val="0"/>
          <w:sz w:val="26"/>
          <w:szCs w:val="26"/>
          <w:lang w:eastAsia="en-US"/>
        </w:rPr>
        <w:t xml:space="preserve">Работа с родителями (законными представителями) обучающихся:  </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повышение педагогической культуры родителей (законных представителей);</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содействие родителям (законным представителям) в решении индивидуальных проблем воспитания детей;</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опора на положительный опыт семейного воспитания;</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Pr>
          <w:rFonts w:eastAsia="Bookman Old Style" w:cs="Times New Roman" w:ascii="Times New Roman" w:hAnsi="Times New Roman"/>
          <w:iCs/>
          <w:color w:val="auto"/>
          <w:w w:val="100"/>
          <w:kern w:val="0"/>
          <w:sz w:val="26"/>
          <w:szCs w:val="26"/>
          <w:lang w:eastAsia="en-US"/>
        </w:rPr>
        <w:t xml:space="preserve">(законным представителям) </w:t>
      </w:r>
      <w:r>
        <w:rPr>
          <w:rFonts w:eastAsia="Bookman Old Style" w:cs="Times New Roman" w:ascii="Times New Roman" w:hAnsi="Times New Roman"/>
          <w:color w:val="auto"/>
          <w:kern w:val="0"/>
          <w:sz w:val="26"/>
          <w:szCs w:val="26"/>
          <w:lang w:eastAsia="en-US"/>
        </w:rPr>
        <w:t>и иным членам семьи в отношениях с учителями, администрацией</w:t>
      </w:r>
      <w:r>
        <w:rPr>
          <w:rFonts w:eastAsia="Bookman Old Style" w:cs="Times New Roman" w:ascii="Times New Roman" w:hAnsi="Times New Roman"/>
          <w:iCs/>
          <w:color w:val="auto"/>
          <w:w w:val="100"/>
          <w:kern w:val="0"/>
          <w:sz w:val="26"/>
          <w:szCs w:val="26"/>
          <w:lang w:eastAsia="en-US"/>
        </w:rPr>
        <w:t>, в регулировании отношений между ними;</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помощь родителям обучающихся;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организация родительских собраний, происходящих в режиме обсуждения наиболее острых проблем обучения и воспитания обучающихся;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создание и организация работы Советов родителей классов, участвующих в </w:t>
      </w:r>
      <w:r>
        <w:rPr>
          <w:rFonts w:eastAsia="Bookman Old Style" w:cs="Times New Roman" w:ascii="Times New Roman" w:hAnsi="Times New Roman"/>
          <w:color w:val="auto"/>
          <w:kern w:val="0"/>
          <w:sz w:val="26"/>
          <w:szCs w:val="26"/>
          <w:lang w:eastAsia="en-US"/>
        </w:rPr>
        <w:t>решении вопросов воспитания и обучения в классе, общеобразовательной организации</w:t>
      </w:r>
      <w:r>
        <w:rPr>
          <w:rFonts w:eastAsia="Bookman Old Style" w:cs="Times New Roman" w:ascii="Times New Roman" w:hAnsi="Times New Roman"/>
          <w:iCs/>
          <w:color w:val="auto"/>
          <w:w w:val="100"/>
          <w:kern w:val="0"/>
          <w:sz w:val="26"/>
          <w:szCs w:val="26"/>
          <w:lang w:eastAsia="en-US"/>
        </w:rPr>
        <w:t>;</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eastAsia="Bookman Old Style" w:cs="Times New Roman" w:ascii="Times New Roman" w:hAnsi="Times New Roman"/>
          <w:iCs/>
          <w:color w:val="auto"/>
          <w:w w:val="100"/>
          <w:kern w:val="0"/>
          <w:sz w:val="26"/>
          <w:szCs w:val="26"/>
          <w:lang w:eastAsia="en-US"/>
        </w:rPr>
        <w:t>;</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организация на базе класса семейных праздников, конкурсов, соревнований, направленных на сплочение семьи и школы.</w:t>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w w:val="100"/>
          <w:kern w:val="0"/>
          <w:sz w:val="26"/>
          <w:szCs w:val="26"/>
          <w:lang w:eastAsia="en-US"/>
        </w:rPr>
        <w:t>МОДУЛЬ</w:t>
      </w:r>
      <w:r>
        <w:rPr>
          <w:rFonts w:eastAsia="Calibri" w:cs="Times New Roman" w:ascii="Times New Roman" w:hAnsi="Times New Roman"/>
          <w:b/>
          <w:color w:val="auto"/>
          <w:kern w:val="0"/>
          <w:sz w:val="26"/>
          <w:szCs w:val="26"/>
          <w:lang w:eastAsia="en-US"/>
        </w:rPr>
        <w:t xml:space="preserve"> «ОСНОВНЫЕ ШКОЛЬНЫЕ ДЕЛА»</w:t>
      </w:r>
    </w:p>
    <w:p>
      <w:pPr>
        <w:pStyle w:val="Normal"/>
        <w:suppressAutoHyphens w:val="false"/>
        <w:spacing w:lineRule="auto" w:line="240" w:before="0" w:after="0"/>
        <w:ind w:firstLine="709"/>
        <w:jc w:val="both"/>
        <w:rPr>
          <w:rFonts w:ascii="Times New Roman" w:hAnsi="Times New Roman" w:eastAsia="Calibri" w:cs="Times New Roman"/>
          <w:color w:val="auto"/>
          <w:w w:val="100"/>
          <w:kern w:val="0"/>
          <w:sz w:val="26"/>
          <w:szCs w:val="26"/>
          <w:lang w:eastAsia="en-US"/>
        </w:rPr>
      </w:pPr>
      <w:r>
        <w:rPr>
          <w:rFonts w:eastAsia="Calibri" w:cs="Times New Roman" w:ascii="Times New Roman" w:hAnsi="Times New Roman"/>
          <w:color w:val="auto"/>
          <w:w w:val="100"/>
          <w:kern w:val="0"/>
          <w:sz w:val="26"/>
          <w:szCs w:val="26"/>
          <w:lang w:eastAsia="en-US"/>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pPr>
        <w:pStyle w:val="Normal"/>
        <w:suppressAutoHyphens w:val="false"/>
        <w:spacing w:lineRule="auto" w:line="240" w:before="0" w:after="0"/>
        <w:ind w:firstLine="709"/>
        <w:jc w:val="both"/>
        <w:rPr>
          <w:rFonts w:ascii="Times New Roman" w:hAnsi="Times New Roman" w:eastAsia="Calibri" w:cs="Times New Roman"/>
          <w:color w:val="auto"/>
          <w:w w:val="100"/>
          <w:kern w:val="0"/>
          <w:sz w:val="26"/>
          <w:szCs w:val="26"/>
          <w:lang w:eastAsia="en-US"/>
        </w:rPr>
      </w:pPr>
      <w:r>
        <w:rPr>
          <w:rFonts w:eastAsia="Calibri" w:cs="Times New Roman" w:ascii="Times New Roman" w:hAnsi="Times New Roman"/>
          <w:color w:val="auto"/>
          <w:w w:val="100"/>
          <w:kern w:val="0"/>
          <w:sz w:val="26"/>
          <w:szCs w:val="26"/>
          <w:lang w:eastAsia="en-US"/>
        </w:rPr>
        <w:t>Основные школьные дела, реализуемые в школе:</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День знаний</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Посвящение в первоклассники</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День рождения школы</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Е" w:cs="Times New Roman" w:ascii="Times New Roman" w:hAnsi="Times New Roman"/>
          <w:color w:val="auto"/>
          <w:kern w:val="0"/>
          <w:sz w:val="26"/>
          <w:szCs w:val="26"/>
          <w:lang w:eastAsia="en-US"/>
        </w:rPr>
        <w:t>День Учителя</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Посвящение в пешеходы</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Calibri" w:cs="Times New Roman" w:ascii="Times New Roman" w:hAnsi="Times New Roman"/>
          <w:color w:val="auto"/>
          <w:kern w:val="0"/>
          <w:sz w:val="26"/>
          <w:szCs w:val="26"/>
          <w:lang w:eastAsia="en-US"/>
        </w:rPr>
        <w:t>День подарков просто так</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День Здоровья</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Calibri" w:cs="Times New Roman" w:ascii="Times New Roman" w:hAnsi="Times New Roman"/>
          <w:color w:val="auto"/>
          <w:kern w:val="0"/>
          <w:sz w:val="26"/>
          <w:szCs w:val="26"/>
          <w:lang w:eastAsia="en-US"/>
        </w:rPr>
        <w:t>Фестиваль дружбы народов</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Месячник гражданско-правового воспитания</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Акция «Не преступи черту»</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Новогодние представления</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Месячник оборонно-массовой и спортивной работы</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Месячник Победы</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Calibri" w:cs="Times New Roman" w:ascii="Times New Roman" w:hAnsi="Times New Roman"/>
          <w:color w:val="auto"/>
          <w:kern w:val="0"/>
          <w:sz w:val="26"/>
          <w:szCs w:val="26"/>
          <w:lang w:eastAsia="en-US"/>
        </w:rPr>
        <w:t>Битва хоров</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Экофестиваль</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Последний звонок</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Выпускные вечера и др.</w:t>
      </w:r>
    </w:p>
    <w:p>
      <w:pPr>
        <w:pStyle w:val="Normal"/>
        <w:suppressAutoHyphens w:val="false"/>
        <w:spacing w:lineRule="auto" w:line="240" w:before="0" w:after="0"/>
        <w:ind w:firstLine="709"/>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Основные формы и виды деятельности</w:t>
      </w:r>
    </w:p>
    <w:p>
      <w:pPr>
        <w:pStyle w:val="Normal"/>
        <w:suppressAutoHyphens w:val="false"/>
        <w:spacing w:lineRule="auto" w:line="240" w:before="0" w:after="0"/>
        <w:ind w:firstLine="709"/>
        <w:jc w:val="both"/>
        <w:rPr>
          <w:rFonts w:ascii="Times New Roman" w:hAnsi="Times New Roman" w:eastAsia="Calibri" w:cs="Times New Roman"/>
          <w:b/>
          <w:bCs/>
          <w:i/>
          <w:i/>
          <w:iCs/>
          <w:color w:val="auto"/>
          <w:kern w:val="0"/>
          <w:sz w:val="26"/>
          <w:szCs w:val="26"/>
          <w:lang w:eastAsia="en-US"/>
        </w:rPr>
      </w:pPr>
      <w:r>
        <w:rPr>
          <w:rFonts w:eastAsia="Calibri" w:cs="Times New Roman" w:ascii="Times New Roman" w:hAnsi="Times New Roman"/>
          <w:b/>
          <w:bCs/>
          <w:i/>
          <w:iCs/>
          <w:color w:val="auto"/>
          <w:kern w:val="0"/>
          <w:sz w:val="26"/>
          <w:szCs w:val="26"/>
          <w:lang w:eastAsia="en-US"/>
        </w:rPr>
        <w:t>Вне образовательной организации:</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района;</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участие во всероссийских акциях, посвящённых значимым событиям в России, мире.</w:t>
      </w:r>
    </w:p>
    <w:p>
      <w:pPr>
        <w:pStyle w:val="Normal"/>
        <w:suppressAutoHyphens w:val="false"/>
        <w:spacing w:lineRule="auto" w:line="240" w:before="0" w:after="0"/>
        <w:ind w:firstLine="709"/>
        <w:jc w:val="both"/>
        <w:rPr>
          <w:rFonts w:ascii="Times New Roman" w:hAnsi="Times New Roman" w:eastAsia="Calibri" w:cs="Times New Roman"/>
          <w:bCs/>
          <w:iCs/>
          <w:color w:val="70AD47"/>
          <w:kern w:val="0"/>
          <w:sz w:val="26"/>
          <w:szCs w:val="26"/>
          <w:lang w:eastAsia="en-US"/>
        </w:rPr>
      </w:pPr>
      <w:r>
        <w:rPr>
          <w:rFonts w:eastAsia="Calibri" w:cs="Times New Roman" w:ascii="Times New Roman" w:hAnsi="Times New Roman"/>
          <w:b/>
          <w:bCs/>
          <w:i/>
          <w:iCs/>
          <w:color w:val="auto"/>
          <w:kern w:val="0"/>
          <w:sz w:val="26"/>
          <w:szCs w:val="26"/>
          <w:lang w:eastAsia="en-US"/>
        </w:rPr>
        <w:t xml:space="preserve">На уровне школы: </w:t>
      </w:r>
    </w:p>
    <w:p>
      <w:pPr>
        <w:pStyle w:val="Normal"/>
        <w:suppressAutoHyphens w:val="false"/>
        <w:spacing w:lineRule="auto" w:line="240" w:before="0" w:after="0"/>
        <w:ind w:firstLine="709"/>
        <w:jc w:val="both"/>
        <w:rPr>
          <w:rFonts w:ascii="Times New Roman" w:hAnsi="Times New Roman" w:eastAsia="№Е" w:cs="Times New Roman"/>
          <w:color w:val="0070C0"/>
          <w:kern w:val="0"/>
          <w:sz w:val="26"/>
          <w:szCs w:val="26"/>
          <w:u w:val="single"/>
          <w:lang w:eastAsia="en-US"/>
        </w:rPr>
      </w:pPr>
      <w:r>
        <w:rPr>
          <w:rFonts w:eastAsia="№Е" w:cs="Times New Roman" w:ascii="Times New Roman" w:hAnsi="Times New Roman"/>
          <w:color w:val="auto"/>
          <w:kern w:val="0"/>
          <w:sz w:val="26"/>
          <w:szCs w:val="26"/>
          <w:lang w:eastAsia="en-US"/>
        </w:rPr>
        <w:t xml:space="preserve">а) Разновозрастные сборы, </w:t>
      </w:r>
      <w:r>
        <w:rPr>
          <w:rFonts w:eastAsia="Calibri" w:cs="Times New Roman" w:ascii="Times New Roman" w:hAnsi="Times New Roman"/>
          <w:color w:val="auto"/>
          <w:kern w:val="0"/>
          <w:sz w:val="26"/>
          <w:szCs w:val="26"/>
          <w:lang w:eastAsia="en-US"/>
        </w:rPr>
        <w:t>многодневные выездные события, включающие в себя комплекс коллективных творческих дел.</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Разновозрастные сборы представляют собой ежегодные события, включающие в себя комплекс коллективных творческих дел.</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u w:val="single"/>
          <w:lang w:eastAsia="en-US"/>
        </w:rPr>
      </w:pPr>
      <w:r>
        <w:rPr>
          <w:rFonts w:eastAsia="№Е" w:cs="Times New Roman" w:ascii="Times New Roman" w:hAnsi="Times New Roman"/>
          <w:color w:val="auto"/>
          <w:kern w:val="0"/>
          <w:sz w:val="26"/>
          <w:szCs w:val="26"/>
          <w:lang w:eastAsia="en-US"/>
        </w:rPr>
        <w:t>Разновозрастные сборы в феврале-мае – «Спартакиада Юнармейцев»,  «Экологический трудовой десант школьников» и др. (коллективные творческие дела</w:t>
      </w:r>
      <w:r>
        <w:rPr>
          <w:rFonts w:eastAsia="Calibri" w:cs="Times New Roman" w:ascii="Times New Roman" w:hAnsi="Times New Roman"/>
          <w:color w:val="auto"/>
          <w:kern w:val="0"/>
          <w:sz w:val="26"/>
          <w:szCs w:val="26"/>
          <w:lang w:eastAsia="en-US"/>
        </w:rPr>
        <w:t>гражданской, патриотической, историко-краеведческой, экологической, трудовой, спортивно-оздоровительной и др. направленности</w:t>
      </w:r>
      <w:r>
        <w:rPr>
          <w:rFonts w:eastAsia="№Е" w:cs="Times New Roman" w:ascii="Times New Roman" w:hAnsi="Times New Roman"/>
          <w:color w:val="auto"/>
          <w:kern w:val="0"/>
          <w:sz w:val="26"/>
          <w:szCs w:val="26"/>
          <w:lang w:eastAsia="en-US"/>
        </w:rPr>
        <w:t>).</w:t>
      </w:r>
    </w:p>
    <w:p>
      <w:pPr>
        <w:pStyle w:val="Normal"/>
        <w:suppressAutoHyphens w:val="false"/>
        <w:spacing w:lineRule="auto" w:line="240" w:before="0" w:after="0"/>
        <w:ind w:firstLine="709"/>
        <w:jc w:val="both"/>
        <w:rPr>
          <w:rFonts w:ascii="Times New Roman" w:hAnsi="Times New Roman" w:eastAsia="№Е" w:cs="Times New Roman"/>
          <w:color w:val="auto"/>
          <w:kern w:val="0"/>
          <w:sz w:val="26"/>
          <w:szCs w:val="26"/>
          <w:lang w:eastAsia="en-US"/>
        </w:rPr>
      </w:pPr>
      <w:r>
        <w:rPr>
          <w:rFonts w:eastAsia="№Е" w:cs="Times New Roman" w:ascii="Times New Roman" w:hAnsi="Times New Roman"/>
          <w:color w:val="auto"/>
          <w:kern w:val="0"/>
          <w:sz w:val="26"/>
          <w:szCs w:val="26"/>
          <w:lang w:eastAsia="en-US"/>
        </w:rPr>
        <w:t xml:space="preserve">б) Общешкольные праздники, </w:t>
      </w:r>
      <w:r>
        <w:rPr>
          <w:rFonts w:eastAsia="Calibri" w:cs="Times New Roman" w:ascii="Times New Roman" w:hAnsi="Times New Roman"/>
          <w:color w:val="auto"/>
          <w:kern w:val="0"/>
          <w:sz w:val="26"/>
          <w:szCs w:val="26"/>
          <w:lang w:eastAsia="en-US"/>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Pr>
          <w:rFonts w:eastAsia="№Е" w:cs="Times New Roman" w:ascii="Times New Roman" w:hAnsi="Times New Roman"/>
          <w:color w:val="auto"/>
          <w:kern w:val="0"/>
          <w:sz w:val="26"/>
          <w:szCs w:val="26"/>
          <w:lang w:eastAsia="en-US"/>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pPr>
        <w:pStyle w:val="Normal"/>
        <w:suppressAutoHyphens w:val="false"/>
        <w:spacing w:lineRule="auto" w:line="240" w:before="0" w:after="0"/>
        <w:ind w:firstLine="709"/>
        <w:jc w:val="both"/>
        <w:rPr>
          <w:rFonts w:ascii="Times New Roman" w:hAnsi="Times New Roman" w:eastAsia="№Е" w:cs="Times New Roman"/>
          <w:iCs/>
          <w:color w:val="auto"/>
          <w:kern w:val="0"/>
          <w:sz w:val="26"/>
          <w:szCs w:val="26"/>
          <w:u w:val="single"/>
          <w:lang w:eastAsia="en-US"/>
        </w:rPr>
      </w:pPr>
      <w:r>
        <w:rPr>
          <w:rFonts w:eastAsia="№Е" w:cs="Times New Roman" w:ascii="Times New Roman" w:hAnsi="Times New Roman"/>
          <w:color w:val="auto"/>
          <w:kern w:val="0"/>
          <w:sz w:val="26"/>
          <w:szCs w:val="26"/>
          <w:lang w:eastAsia="en-US"/>
        </w:rPr>
        <w:t>в) Торжественныер</w:t>
      </w:r>
      <w:r>
        <w:rPr>
          <w:rFonts w:eastAsia="Calibri" w:cs="Times New Roman" w:ascii="Times New Roman" w:hAnsi="Times New Roman"/>
          <w:bCs/>
          <w:iCs/>
          <w:color w:val="auto"/>
          <w:kern w:val="0"/>
          <w:sz w:val="26"/>
          <w:szCs w:val="26"/>
          <w:lang w:eastAsia="en-US"/>
        </w:rPr>
        <w:t xml:space="preserve">итуалы посвящения </w:t>
      </w:r>
      <w:r>
        <w:rPr>
          <w:rFonts w:eastAsia="№Е" w:cs="Times New Roman" w:ascii="Times New Roman" w:hAnsi="Times New Roman"/>
          <w:i/>
          <w:color w:val="auto"/>
          <w:kern w:val="0"/>
          <w:sz w:val="26"/>
          <w:szCs w:val="26"/>
          <w:lang w:eastAsia="en-US"/>
        </w:rPr>
        <w:t>–</w:t>
      </w:r>
      <w:r>
        <w:rPr>
          <w:rFonts w:eastAsia="Calibri" w:cs="Times New Roman" w:ascii="Times New Roman" w:hAnsi="Times New Roman"/>
          <w:bCs/>
          <w:color w:val="auto"/>
          <w:kern w:val="0"/>
          <w:sz w:val="26"/>
          <w:szCs w:val="26"/>
          <w:lang w:eastAsia="en-US"/>
        </w:rPr>
        <w:t xml:space="preserve"> посвящение в первоклассники, юнармейцы.</w:t>
      </w:r>
    </w:p>
    <w:p>
      <w:pPr>
        <w:pStyle w:val="Normal"/>
        <w:suppressAutoHyphens w:val="false"/>
        <w:spacing w:lineRule="auto" w:line="240" w:before="0" w:after="0"/>
        <w:ind w:firstLine="709"/>
        <w:jc w:val="both"/>
        <w:rPr>
          <w:rFonts w:ascii="Times New Roman" w:hAnsi="Times New Roman" w:eastAsia="Calibri" w:cs="Times New Roman"/>
          <w:bCs/>
          <w:color w:val="auto"/>
          <w:kern w:val="0"/>
          <w:sz w:val="26"/>
          <w:szCs w:val="26"/>
          <w:lang w:eastAsia="en-US"/>
        </w:rPr>
      </w:pPr>
      <w:r>
        <w:rPr>
          <w:rFonts w:eastAsia="Calibri" w:cs="Times New Roman" w:ascii="Times New Roman" w:hAnsi="Times New Roman"/>
          <w:bCs/>
          <w:color w:val="auto"/>
          <w:kern w:val="0"/>
          <w:sz w:val="26"/>
          <w:szCs w:val="26"/>
          <w:lang w:eastAsia="en-US"/>
        </w:rPr>
        <w:t xml:space="preserve">г) Церемонии награждения </w:t>
      </w:r>
      <w:r>
        <w:rPr>
          <w:rFonts w:eastAsia="Calibri" w:cs="Times New Roman" w:ascii="Times New Roman" w:hAnsi="Times New Roman"/>
          <w:color w:val="auto"/>
          <w:kern w:val="0"/>
          <w:sz w:val="26"/>
          <w:szCs w:val="26"/>
          <w:lang w:eastAsia="en-US"/>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Pr>
          <w:rFonts w:eastAsia="№Е" w:cs="Times New Roman" w:ascii="Times New Roman" w:hAnsi="Times New Roman"/>
          <w:i/>
          <w:color w:val="auto"/>
          <w:kern w:val="0"/>
          <w:sz w:val="26"/>
          <w:szCs w:val="26"/>
          <w:lang w:eastAsia="en-US"/>
        </w:rPr>
        <w:t xml:space="preserve"> –</w:t>
      </w:r>
      <w:r>
        <w:rPr>
          <w:rFonts w:eastAsia="Calibri" w:cs="Times New Roman" w:ascii="Times New Roman" w:hAnsi="Times New Roman"/>
          <w:bCs/>
          <w:color w:val="auto"/>
          <w:kern w:val="0"/>
          <w:sz w:val="26"/>
          <w:szCs w:val="26"/>
          <w:lang w:eastAsia="en-US"/>
        </w:rPr>
        <w:t xml:space="preserve"> вручение похвальных грамот, медалей, грамот по номинациям. </w:t>
      </w:r>
    </w:p>
    <w:p>
      <w:pPr>
        <w:pStyle w:val="Normal"/>
        <w:suppressAutoHyphens w:val="false"/>
        <w:spacing w:lineRule="auto" w:line="240" w:before="0" w:after="0"/>
        <w:ind w:firstLine="709"/>
        <w:jc w:val="both"/>
        <w:rPr>
          <w:rFonts w:ascii="Times New Roman" w:hAnsi="Times New Roman" w:eastAsia="Calibri" w:cs="Times New Roman"/>
          <w:b/>
          <w:bCs/>
          <w:i/>
          <w:i/>
          <w:iCs/>
          <w:color w:val="auto"/>
          <w:kern w:val="0"/>
          <w:sz w:val="26"/>
          <w:szCs w:val="26"/>
          <w:lang w:eastAsia="en-US"/>
        </w:rPr>
      </w:pPr>
      <w:r>
        <w:rPr>
          <w:rFonts w:eastAsia="Calibri" w:cs="Times New Roman" w:ascii="Times New Roman" w:hAnsi="Times New Roman"/>
          <w:b/>
          <w:bCs/>
          <w:i/>
          <w:iCs/>
          <w:color w:val="auto"/>
          <w:kern w:val="0"/>
          <w:sz w:val="26"/>
          <w:szCs w:val="26"/>
          <w:lang w:eastAsia="en-US"/>
        </w:rPr>
        <w:t>На уровне классов:</w:t>
      </w:r>
    </w:p>
    <w:p>
      <w:pPr>
        <w:pStyle w:val="Normal"/>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создание на уровне классов инициативных групп по проведению отдельных общешкольных ключевых дел;</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pPr>
        <w:pStyle w:val="Normal"/>
        <w:suppressAutoHyphens w:val="false"/>
        <w:spacing w:lineRule="auto" w:line="240" w:before="0" w:after="0"/>
        <w:ind w:firstLine="709"/>
        <w:jc w:val="both"/>
        <w:rPr>
          <w:rFonts w:ascii="Times New Roman" w:hAnsi="Times New Roman" w:eastAsia="Bookman Old Style" w:cs="Times New Roman"/>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участие школьных классов в реализации общешкольных дел; </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pPr>
        <w:pStyle w:val="Normal"/>
        <w:suppressAutoHyphens w:val="false"/>
        <w:spacing w:lineRule="auto" w:line="240" w:before="0" w:after="0"/>
        <w:ind w:firstLine="709"/>
        <w:jc w:val="both"/>
        <w:rPr>
          <w:rFonts w:ascii="Times New Roman" w:hAnsi="Times New Roman" w:eastAsia="№Е" w:cs="Times New Roman"/>
          <w:b/>
          <w:bCs/>
          <w:iCs/>
          <w:color w:val="auto"/>
          <w:kern w:val="0"/>
          <w:sz w:val="26"/>
          <w:szCs w:val="26"/>
          <w:u w:val="single"/>
          <w:lang w:eastAsia="en-US"/>
        </w:rPr>
      </w:pPr>
      <w:r>
        <w:rPr>
          <w:rFonts w:eastAsia="Calibri" w:cs="Times New Roman" w:ascii="Times New Roman" w:hAnsi="Times New Roman"/>
          <w:b/>
          <w:bCs/>
          <w:i/>
          <w:iCs/>
          <w:color w:val="auto"/>
          <w:kern w:val="0"/>
          <w:sz w:val="26"/>
          <w:szCs w:val="26"/>
          <w:lang w:eastAsia="en-US"/>
        </w:rPr>
        <w:t>На уровне обучающихся:</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w w:val="100"/>
          <w:kern w:val="0"/>
          <w:sz w:val="26"/>
          <w:szCs w:val="26"/>
          <w:lang w:eastAsia="en-US"/>
        </w:rPr>
        <w:t xml:space="preserve">- вовлечение </w:t>
      </w:r>
      <w:r>
        <w:rPr>
          <w:rFonts w:eastAsia="Bookman Old Style" w:cs="Times New Roman" w:ascii="Times New Roman" w:hAnsi="Times New Roman"/>
          <w:color w:val="auto"/>
          <w:kern w:val="0"/>
          <w:sz w:val="26"/>
          <w:szCs w:val="26"/>
          <w:lang w:eastAsia="en-US"/>
        </w:rPr>
        <w:t>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Pr>
          <w:rFonts w:eastAsia="Bookman Old Style" w:cs="Times New Roman" w:ascii="Times New Roman" w:hAnsi="Times New Roman"/>
          <w:color w:val="auto"/>
          <w:kern w:val="0"/>
          <w:sz w:val="26"/>
          <w:szCs w:val="26"/>
          <w:lang w:val="en-US" w:eastAsia="en-US"/>
        </w:rPr>
        <w:t> </w:t>
      </w:r>
      <w:r>
        <w:rPr>
          <w:rFonts w:eastAsia="Bookman Old Style" w:cs="Times New Roman" w:ascii="Times New Roman" w:hAnsi="Times New Roman"/>
          <w:color w:val="auto"/>
          <w:kern w:val="0"/>
          <w:sz w:val="26"/>
          <w:szCs w:val="26"/>
          <w:lang w:eastAsia="en-US"/>
        </w:rPr>
        <w:t>д.), помощь обучающимся в освоении навыков подготовки, проведения, анализа школьных дел;</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индивидуальная помощь обучающемуся (при необходимости) в освоении навыков подготовки, проведения и анализа школьных дел;</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pPr>
        <w:pStyle w:val="Normal"/>
        <w:tabs>
          <w:tab w:val="clear" w:pos="709"/>
          <w:tab w:val="left" w:pos="284" w:leader="none"/>
        </w:tabs>
        <w:suppressAutoHyphens w:val="false"/>
        <w:spacing w:lineRule="auto" w:line="240" w:before="0" w:after="0"/>
        <w:ind w:firstLine="709"/>
        <w:jc w:val="both"/>
        <w:rPr>
          <w:rFonts w:ascii="Times New Roman" w:hAnsi="Times New Roman" w:eastAsia="Calibri" w:cs="Times New Roman"/>
          <w:b/>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pPr>
        <w:pStyle w:val="Normal"/>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t>МОДУЛЬ «ВНЕУРОЧНАЯ ДЕЯТЕЛЬНОСТЬ»</w:t>
      </w:r>
    </w:p>
    <w:p>
      <w:pPr>
        <w:pStyle w:val="Normal"/>
        <w:spacing w:lineRule="auto" w:line="240" w:before="0" w:after="0"/>
        <w:ind w:firstLine="151"/>
        <w:jc w:val="both"/>
        <w:rPr>
          <w:rFonts w:ascii="Times New Roman" w:hAnsi="Times New Roman" w:eastAsia="Calibri" w:cs="Times New Roman"/>
          <w:sz w:val="26"/>
          <w:szCs w:val="26"/>
        </w:rPr>
      </w:pPr>
      <w:r>
        <w:rPr>
          <w:rFonts w:eastAsia="Calibri" w:cs="Times New Roman" w:ascii="Times New Roman" w:hAnsi="Times New Roman"/>
          <w:sz w:val="26"/>
          <w:szCs w:val="26"/>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pPr>
        <w:pStyle w:val="Normal"/>
        <w:spacing w:lineRule="auto" w:line="240" w:before="0" w:after="0"/>
        <w:ind w:firstLine="151"/>
        <w:jc w:val="both"/>
        <w:rPr>
          <w:rFonts w:ascii="Times New Roman" w:hAnsi="Times New Roman" w:eastAsia="Calibri" w:cs="Times New Roman"/>
          <w:sz w:val="26"/>
          <w:szCs w:val="26"/>
        </w:rPr>
      </w:pPr>
      <w:r>
        <w:rPr>
          <w:rFonts w:eastAsia="Calibri" w:cs="Times New Roman" w:ascii="Times New Roman" w:hAnsi="Times New Roman"/>
          <w:sz w:val="26"/>
          <w:szCs w:val="26"/>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pPr>
        <w:pStyle w:val="Normal"/>
        <w:spacing w:lineRule="auto" w:line="240" w:before="0" w:after="0"/>
        <w:ind w:firstLine="151"/>
        <w:jc w:val="both"/>
        <w:rPr>
          <w:rFonts w:ascii="Times New Roman" w:hAnsi="Times New Roman" w:eastAsia="Calibri" w:cs="Times New Roman"/>
          <w:sz w:val="26"/>
          <w:szCs w:val="26"/>
        </w:rPr>
      </w:pPr>
      <w:r>
        <w:rPr>
          <w:rFonts w:eastAsia="Calibri" w:cs="Times New Roman" w:ascii="Times New Roman" w:hAnsi="Times New Roman"/>
          <w:sz w:val="26"/>
          <w:szCs w:val="26"/>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pPr>
        <w:pStyle w:val="Normal"/>
        <w:spacing w:lineRule="auto" w:line="240" w:before="0" w:after="0"/>
        <w:ind w:firstLine="151"/>
        <w:jc w:val="both"/>
        <w:rPr>
          <w:rFonts w:ascii="Times New Roman" w:hAnsi="Times New Roman" w:eastAsia="Calibri" w:cs="Times New Roman"/>
          <w:sz w:val="26"/>
          <w:szCs w:val="26"/>
        </w:rPr>
      </w:pPr>
      <w:r>
        <w:rPr>
          <w:rFonts w:eastAsia="Calibri" w:cs="Times New Roman" w:ascii="Times New Roman" w:hAnsi="Times New Roman"/>
          <w:sz w:val="26"/>
          <w:szCs w:val="26"/>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Ind w:w="0" w:type="dxa"/>
        <w:tblLayout w:type="fixed"/>
        <w:tblCellMar>
          <w:top w:w="0" w:type="dxa"/>
          <w:left w:w="108" w:type="dxa"/>
          <w:bottom w:w="0" w:type="dxa"/>
          <w:right w:w="108" w:type="dxa"/>
        </w:tblCellMar>
        <w:tblLook w:val="0000"/>
      </w:tblPr>
      <w:tblGrid>
        <w:gridCol w:w="3499"/>
        <w:gridCol w:w="5989"/>
      </w:tblGrid>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t>Направление</w:t>
              <w:br/>
              <w:t>внеурочной деятельности</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Форма организации</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Times New Roman" w:cs="Times New Roman"/>
                <w:sz w:val="24"/>
                <w:szCs w:val="24"/>
              </w:rPr>
            </w:pPr>
            <w:r>
              <w:rPr>
                <w:rFonts w:eastAsia="Times New Roman" w:cs="Times New Roman" w:ascii="Times New Roman" w:hAnsi="Times New Roman"/>
                <w:b/>
                <w:bCs/>
                <w:sz w:val="24"/>
                <w:szCs w:val="24"/>
                <w:lang w:eastAsia="ru-RU"/>
              </w:rPr>
              <w:t>Внеурочная деятельность по учебным предметам</w:t>
            </w:r>
            <w:r>
              <w:rPr>
                <w:rFonts w:eastAsia="Times New Roman" w:cs="Times New Roman" w:ascii="Times New Roman" w:hAnsi="Times New Roman"/>
                <w:sz w:val="24"/>
                <w:szCs w:val="24"/>
                <w:lang w:eastAsia="ru-RU"/>
              </w:rPr>
              <w:t>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Autospacing="1" w:after="0"/>
              <w:ind w:firstLine="139"/>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Times New Roman" w:cs="Times New Roman"/>
                <w:sz w:val="24"/>
                <w:szCs w:val="24"/>
              </w:rPr>
            </w:pPr>
            <w:r>
              <w:rPr>
                <w:rFonts w:eastAsia="Times New Roman" w:cs="Times New Roman" w:ascii="Times New Roman" w:hAnsi="Times New Roman"/>
                <w:b/>
                <w:bCs/>
                <w:sz w:val="24"/>
                <w:szCs w:val="24"/>
                <w:lang w:eastAsia="ru-RU"/>
              </w:rPr>
              <w:t>Внеурочная  деятельность</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eastAsia="ru-RU"/>
              </w:rPr>
              <w:t>по формированию функциональной грамотности</w:t>
            </w:r>
            <w:r>
              <w:rPr>
                <w:rFonts w:eastAsia="Times New Roman" w:cs="Times New Roman" w:ascii="Times New Roman" w:hAnsi="Times New Roman"/>
                <w:sz w:val="24"/>
                <w:szCs w:val="24"/>
              </w:rPr>
              <w:t xml:space="preserve"> (читательской, математической, естественно-научной, финансовой)</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Times New Roman" w:cs="Times New Roman"/>
                <w:sz w:val="24"/>
                <w:szCs w:val="24"/>
              </w:rPr>
            </w:pPr>
            <w:r>
              <w:rPr>
                <w:rFonts w:eastAsia="Calibri" w:cs="Times New Roman" w:ascii="Times New Roman" w:hAnsi="Times New Roman"/>
                <w:sz w:val="24"/>
                <w:szCs w:val="24"/>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lang w:eastAsia="ru-RU"/>
              </w:rPr>
              <w:t>Внеурочная деятельность</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eastAsia="ru-RU"/>
              </w:rPr>
              <w:t>по развитию личности</w:t>
            </w:r>
            <w:r>
              <w:rPr>
                <w:rFonts w:eastAsia="Times New Roman" w:cs="Times New Roman" w:ascii="Times New Roman" w:hAnsi="Times New Roman"/>
                <w:sz w:val="24"/>
                <w:szCs w:val="24"/>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Times New Roman" w:cs="Times New Roman"/>
                <w:sz w:val="24"/>
                <w:szCs w:val="24"/>
              </w:rPr>
            </w:pPr>
            <w:r>
              <w:rPr>
                <w:rFonts w:eastAsia="Calibri" w:cs="Times New Roman" w:ascii="Times New Roman" w:hAnsi="Times New Roman"/>
                <w:sz w:val="24"/>
                <w:szCs w:val="24"/>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Times New Roman" w:cs="Times New Roman"/>
                <w:sz w:val="24"/>
                <w:szCs w:val="24"/>
              </w:rPr>
            </w:pPr>
            <w:r>
              <w:rPr>
                <w:rFonts w:eastAsia="Calibri" w:cs="Times New Roman" w:ascii="Times New Roman" w:hAnsi="Times New Roman"/>
                <w:b/>
                <w:sz w:val="24"/>
                <w:szCs w:val="24"/>
              </w:rPr>
              <w:t>Внеурочная деятельность, направленная на реализацию комплекса воспитательных мероприятий</w:t>
            </w:r>
            <w:r>
              <w:rPr>
                <w:rFonts w:eastAsia="Calibri" w:cs="Times New Roman" w:ascii="Times New Roman" w:hAnsi="Times New Roman"/>
                <w:sz w:val="24"/>
                <w:szCs w:val="24"/>
              </w:rPr>
              <w:t xml:space="preserve"> на уровне образовательной организации, класса</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Times New Roman" w:cs="Times New Roman"/>
                <w:sz w:val="24"/>
                <w:szCs w:val="24"/>
              </w:rPr>
            </w:pPr>
            <w:r>
              <w:rPr>
                <w:rFonts w:eastAsia="Calibri" w:cs="Times New Roman" w:ascii="Times New Roman" w:hAnsi="Times New Roman"/>
                <w:sz w:val="24"/>
                <w:szCs w:val="24"/>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Times New Roman" w:cs="Times New Roman"/>
                <w:b/>
                <w:sz w:val="24"/>
                <w:szCs w:val="24"/>
              </w:rPr>
            </w:pPr>
            <w:r>
              <w:rPr>
                <w:rFonts w:eastAsia="Calibri" w:cs="Times New Roman" w:ascii="Times New Roman" w:hAnsi="Times New Roman"/>
                <w:b/>
                <w:sz w:val="24"/>
                <w:szCs w:val="24"/>
              </w:rPr>
              <w:t>Внеурочная деятельность по организации деятельности ученических сообществ</w:t>
            </w:r>
          </w:p>
        </w:tc>
        <w:tc>
          <w:tcPr>
            <w:tcW w:w="59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firstLine="139"/>
              <w:jc w:val="both"/>
              <w:rPr>
                <w:rFonts w:ascii="Times New Roman" w:hAnsi="Times New Roman" w:eastAsia="Times New Roman" w:cs="Times New Roman"/>
                <w:b/>
                <w:sz w:val="24"/>
                <w:szCs w:val="24"/>
              </w:rPr>
            </w:pPr>
            <w:r>
              <w:rPr>
                <w:rFonts w:eastAsia="Calibri" w:cs="Times New Roman" w:ascii="Times New Roman" w:hAnsi="Times New Roman"/>
                <w:sz w:val="24"/>
                <w:szCs w:val="24"/>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Times New Roman" w:cs="Times New Roman"/>
                <w:b/>
                <w:sz w:val="24"/>
                <w:szCs w:val="24"/>
              </w:rPr>
            </w:pPr>
            <w:r>
              <w:rPr>
                <w:rFonts w:eastAsia="Calibri" w:cs="Times New Roman" w:ascii="Times New Roman" w:hAnsi="Times New Roman"/>
                <w:b/>
                <w:sz w:val="24"/>
                <w:szCs w:val="24"/>
              </w:rPr>
              <w:t>Внеурочная деятельность, направленная на организационное обеспечение учебной деятельности</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Times New Roman" w:cs="Times New Roman"/>
                <w:sz w:val="24"/>
                <w:szCs w:val="24"/>
                <w:highlight w:val="yellow"/>
              </w:rPr>
            </w:pPr>
            <w:r>
              <w:rPr>
                <w:rFonts w:eastAsia="Calibri" w:cs="Times New Roman" w:ascii="Times New Roman" w:hAnsi="Times New Roman"/>
                <w:sz w:val="24"/>
                <w:szCs w:val="24"/>
              </w:rPr>
              <w:t>организационные собрания, взаимодействие с родителями по обеспечению успешной реализации образовательной программы и другие</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Calibri" w:cs="Times New Roman"/>
                <w:b/>
                <w:sz w:val="24"/>
                <w:szCs w:val="24"/>
              </w:rPr>
            </w:pPr>
            <w:r>
              <w:rPr>
                <w:rFonts w:eastAsia="Calibri" w:cs="Times New Roman" w:ascii="Times New Roman" w:hAnsi="Times New Roman"/>
                <w:b/>
                <w:sz w:val="24"/>
                <w:szCs w:val="24"/>
              </w:rPr>
              <w:t>Внеурочная деятельность, направленная на организацию педагогической поддержки обучающихся</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Calibri" w:cs="Times New Roman"/>
                <w:sz w:val="24"/>
                <w:szCs w:val="24"/>
              </w:rPr>
            </w:pPr>
            <w:r>
              <w:rPr>
                <w:rFonts w:eastAsia="Calibri" w:cs="Times New Roman" w:ascii="Times New Roman" w:hAnsi="Times New Roman"/>
                <w:sz w:val="24"/>
                <w:szCs w:val="24"/>
              </w:rPr>
              <w:t>проектирование индивидуальных образовательных маршрутов, работа тьюторов, педагогов-психологов</w:t>
            </w:r>
          </w:p>
        </w:tc>
      </w:tr>
      <w:tr>
        <w:trPr/>
        <w:tc>
          <w:tcPr>
            <w:tcW w:w="34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40"/>
              <w:rPr>
                <w:rFonts w:ascii="Times New Roman" w:hAnsi="Times New Roman" w:eastAsia="Calibri" w:cs="Times New Roman"/>
                <w:b/>
                <w:sz w:val="24"/>
                <w:szCs w:val="24"/>
              </w:rPr>
            </w:pPr>
            <w:r>
              <w:rPr>
                <w:rFonts w:eastAsia="Calibri" w:cs="Times New Roman" w:ascii="Times New Roman" w:hAnsi="Times New Roman"/>
                <w:b/>
                <w:sz w:val="24"/>
                <w:szCs w:val="24"/>
              </w:rPr>
              <w:t>Внеурочная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39"/>
              <w:jc w:val="both"/>
              <w:rPr>
                <w:rFonts w:ascii="Times New Roman" w:hAnsi="Times New Roman" w:eastAsia="Calibri" w:cs="Times New Roman"/>
                <w:sz w:val="24"/>
                <w:szCs w:val="24"/>
              </w:rPr>
            </w:pPr>
            <w:r>
              <w:rPr>
                <w:rFonts w:eastAsia="Calibri" w:cs="Times New Roman" w:ascii="Times New Roman" w:hAnsi="Times New Roman"/>
                <w:sz w:val="24"/>
                <w:szCs w:val="24"/>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pPr>
        <w:pStyle w:val="Normal"/>
        <w:spacing w:lineRule="auto" w:line="240" w:before="0" w:after="0"/>
        <w:ind w:firstLine="151"/>
        <w:jc w:val="both"/>
        <w:rPr>
          <w:rFonts w:ascii="Times New Roman" w:hAnsi="Times New Roman" w:eastAsia="Times New Roman" w:cs="Times New Roman"/>
          <w:sz w:val="26"/>
          <w:szCs w:val="26"/>
        </w:rPr>
      </w:pPr>
      <w:r>
        <w:rPr>
          <w:rFonts w:eastAsia="Calibri" w:cs="Times New Roman" w:ascii="Times New Roman" w:hAnsi="Times New Roman"/>
          <w:sz w:val="26"/>
          <w:szCs w:val="26"/>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 соответствии индивидуальному учебному плану при реализации адаптированной основной общеобразовательной программы для обучающихся </w:t>
      </w:r>
      <w:r>
        <w:rPr>
          <w:rFonts w:cs="Times New Roman" w:ascii="Times New Roman" w:hAnsi="Times New Roman"/>
          <w:color w:val="auto"/>
          <w:sz w:val="26"/>
          <w:szCs w:val="26"/>
        </w:rPr>
        <w:t>с умственной отсталостью (интеллектуальными нарушениями) (вариант 2)</w:t>
      </w:r>
      <w:r>
        <w:rPr>
          <w:rFonts w:eastAsia="Calibri" w:cs="Times New Roman" w:ascii="Times New Roman" w:hAnsi="Times New Roman"/>
          <w:color w:val="auto"/>
          <w:kern w:val="0"/>
          <w:sz w:val="26"/>
          <w:szCs w:val="26"/>
          <w:lang w:eastAsia="en-US"/>
        </w:rPr>
        <w:t xml:space="preserve"> отводится 5 часов.</w:t>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w w:val="100"/>
          <w:kern w:val="0"/>
          <w:sz w:val="26"/>
          <w:szCs w:val="26"/>
          <w:lang w:eastAsia="en-US"/>
        </w:rPr>
        <w:t>МОДУЛЬ</w:t>
      </w:r>
      <w:r>
        <w:rPr>
          <w:rFonts w:eastAsia="Calibri" w:cs="Times New Roman" w:ascii="Times New Roman" w:hAnsi="Times New Roman"/>
          <w:b/>
          <w:color w:val="auto"/>
          <w:kern w:val="0"/>
          <w:sz w:val="26"/>
          <w:szCs w:val="26"/>
          <w:lang w:eastAsia="en-US"/>
        </w:rPr>
        <w:t xml:space="preserve"> «ПРОФИЛАКТИКА И БЕЗОПАСНОСТЬ»</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Pr>
          <w:rFonts w:eastAsia="Bookman Old Style" w:cs="Times New Roman" w:ascii="Times New Roman" w:hAnsi="Times New Roman"/>
          <w:color w:val="auto"/>
          <w:kern w:val="0"/>
          <w:sz w:val="26"/>
          <w:szCs w:val="26"/>
          <w:lang w:eastAsia="en-US"/>
        </w:rPr>
        <w:t xml:space="preserve">субъектов </w:t>
      </w:r>
      <w:r>
        <w:rPr>
          <w:rFonts w:eastAsia="Bookman Old Style" w:cs="Times New Roman" w:ascii="Times New Roman" w:hAnsi="Times New Roman"/>
          <w:iCs/>
          <w:color w:val="auto"/>
          <w:w w:val="100"/>
          <w:kern w:val="0"/>
          <w:sz w:val="26"/>
          <w:szCs w:val="26"/>
          <w:lang w:eastAsia="en-US"/>
        </w:rPr>
        <w:t>системы профилактики);</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Пий – Хемскому району, направленных на работу как с девиантными обучающимися, так и с их окружением; </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организацию межведомственного взаимодействия;</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iCs/>
          <w:color w:val="auto"/>
          <w:w w:val="100"/>
          <w:kern w:val="0"/>
          <w:sz w:val="26"/>
          <w:szCs w:val="26"/>
          <w:lang w:eastAsia="ru-RU"/>
        </w:rPr>
      </w:pPr>
      <w:r>
        <w:rPr>
          <w:rFonts w:eastAsia="Times New Roman" w:cs="Times New Roman" w:ascii="Times New Roman" w:hAnsi="Times New Roman"/>
          <w:color w:val="000000"/>
          <w:kern w:val="0"/>
          <w:sz w:val="26"/>
          <w:szCs w:val="26"/>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b/>
          <w:color w:val="000000"/>
          <w:kern w:val="0"/>
          <w:sz w:val="26"/>
          <w:szCs w:val="26"/>
          <w:lang w:eastAsia="ru-RU"/>
        </w:rPr>
      </w:pPr>
      <w:r>
        <w:rPr>
          <w:rFonts w:eastAsia="Times New Roman" w:cs="Times New Roman" w:ascii="Times New Roman" w:hAnsi="Times New Roman"/>
          <w:b/>
          <w:color w:val="000000"/>
          <w:kern w:val="0"/>
          <w:sz w:val="26"/>
          <w:szCs w:val="26"/>
          <w:lang w:eastAsia="ru-RU"/>
        </w:rPr>
        <w:t>Направления профилактики</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b/>
          <w:color w:val="000000"/>
          <w:kern w:val="0"/>
          <w:sz w:val="26"/>
          <w:szCs w:val="26"/>
          <w:lang w:eastAsia="ru-RU"/>
        </w:rPr>
      </w:pPr>
      <w:r>
        <w:rPr>
          <w:rFonts w:eastAsia="Times New Roman" w:cs="Times New Roman" w:ascii="Times New Roman" w:hAnsi="Times New Roman"/>
          <w:b/>
          <w:color w:val="000000"/>
          <w:kern w:val="0"/>
          <w:sz w:val="26"/>
          <w:szCs w:val="26"/>
          <w:lang w:eastAsia="ru-RU"/>
        </w:rPr>
        <w:t>Внешкольный уровень:</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color w:val="000000"/>
          <w:kern w:val="0"/>
          <w:sz w:val="26"/>
          <w:szCs w:val="26"/>
          <w:lang w:eastAsia="ru-RU"/>
        </w:rPr>
      </w:pPr>
      <w:r>
        <w:rPr>
          <w:rFonts w:eastAsia="Times New Roman" w:cs="Times New Roman" w:ascii="Times New Roman" w:hAnsi="Times New Roman"/>
          <w:color w:val="000000"/>
          <w:kern w:val="0"/>
          <w:sz w:val="26"/>
          <w:szCs w:val="26"/>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Пий – Хемскому району.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b/>
          <w:color w:val="000000"/>
          <w:kern w:val="0"/>
          <w:sz w:val="26"/>
          <w:szCs w:val="26"/>
          <w:lang w:eastAsia="ru-RU"/>
        </w:rPr>
      </w:pPr>
      <w:r>
        <w:rPr>
          <w:rFonts w:eastAsia="Times New Roman" w:cs="Times New Roman" w:ascii="Times New Roman" w:hAnsi="Times New Roman"/>
          <w:b/>
          <w:color w:val="000000"/>
          <w:kern w:val="0"/>
          <w:sz w:val="26"/>
          <w:szCs w:val="26"/>
          <w:lang w:eastAsia="ru-RU"/>
        </w:rPr>
        <w:t xml:space="preserve">Школьный уровень: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color w:val="000000"/>
          <w:kern w:val="0"/>
          <w:sz w:val="26"/>
          <w:szCs w:val="26"/>
          <w:lang w:eastAsia="ru-RU"/>
        </w:rPr>
      </w:pPr>
      <w:r>
        <w:rPr>
          <w:rFonts w:eastAsia="Times New Roman" w:cs="Times New Roman" w:ascii="Times New Roman" w:hAnsi="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b/>
          <w:color w:val="000000"/>
          <w:kern w:val="0"/>
          <w:sz w:val="26"/>
          <w:szCs w:val="26"/>
          <w:lang w:eastAsia="ru-RU"/>
        </w:rPr>
      </w:pPr>
      <w:r>
        <w:rPr>
          <w:rFonts w:eastAsia="Times New Roman" w:cs="Times New Roman" w:ascii="Times New Roman" w:hAnsi="Times New Roman"/>
          <w:b/>
          <w:color w:val="000000"/>
          <w:kern w:val="0"/>
          <w:sz w:val="26"/>
          <w:szCs w:val="26"/>
          <w:lang w:eastAsia="ru-RU"/>
        </w:rPr>
        <w:t xml:space="preserve">Классный уровень: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color w:val="000000"/>
          <w:kern w:val="0"/>
          <w:sz w:val="26"/>
          <w:szCs w:val="26"/>
          <w:lang w:eastAsia="ru-RU"/>
        </w:rPr>
      </w:pPr>
      <w:r>
        <w:rPr>
          <w:rFonts w:eastAsia="Times New Roman" w:cs="Times New Roman" w:ascii="Times New Roman" w:hAnsi="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w w:val="100"/>
          <w:kern w:val="0"/>
          <w:sz w:val="26"/>
          <w:szCs w:val="26"/>
          <w:lang w:eastAsia="en-US"/>
        </w:rPr>
        <w:t xml:space="preserve">МОДУЛЬ </w:t>
      </w:r>
      <w:r>
        <w:rPr>
          <w:rFonts w:eastAsia="Calibri" w:cs="Times New Roman" w:ascii="Times New Roman" w:hAnsi="Times New Roman"/>
          <w:b/>
          <w:color w:val="auto"/>
          <w:kern w:val="0"/>
          <w:sz w:val="26"/>
          <w:szCs w:val="26"/>
          <w:lang w:eastAsia="en-US"/>
        </w:rPr>
        <w:t>«РАБОТА С РОДИТЕЛЯМИ»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Работа с родителями (законными представителями) обучающихся включает:</w:t>
      </w:r>
    </w:p>
    <w:p>
      <w:pPr>
        <w:pStyle w:val="Normal"/>
        <w:tabs>
          <w:tab w:val="clear" w:pos="709"/>
          <w:tab w:val="left" w:pos="993" w:leader="none"/>
        </w:tabs>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1.</w:t>
        <w:tab/>
        <w:t>Повышение вовлеченности родителей (законных представителей) в процесс воспитания и обучения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кризисы детского возраста: кризис 7-ми лет (детства);</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психические новообразования младшего школьника;</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физическое развитие ребенка на разных возрастных этапах;</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формирование физической, педагогической и психологической готовности ребенка к обучению в начальной/основной/ старшей школе;</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домашнее чтение с детьми;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гигиена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воспитание и развитие часто болеющих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Направления индивидуального и группового консультирования родителей (законных представителей):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асоциальное поведение ребенка;</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детская агрессия;</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отсутствие интереса к обучению;</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утрата взаимопонимания родителей и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депрессия у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ребенок – жертва буллинга (школьной травли);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переживания ранней влюбленности;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стойкая неуспеваемость;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организация выполнения домашней работы (с учетом трудностей по конкретным учебным предметам). </w:t>
      </w:r>
    </w:p>
    <w:p>
      <w:pPr>
        <w:pStyle w:val="Normal"/>
        <w:tabs>
          <w:tab w:val="clear" w:pos="709"/>
          <w:tab w:val="left" w:pos="993" w:leader="none"/>
        </w:tabs>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2.</w:t>
        <w:tab/>
        <w:t>Педагогическое просвещение родителей (законных представителей) обучающихся.</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Педагогическое просвещение осуществляют, как правило, классные руководители.</w:t>
      </w:r>
    </w:p>
    <w:p>
      <w:pPr>
        <w:pStyle w:val="Normal"/>
        <w:tabs>
          <w:tab w:val="clear" w:pos="709"/>
          <w:tab w:val="left" w:pos="993" w:leader="none"/>
        </w:tabs>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3.</w:t>
        <w:tab/>
        <w:t>Педагогическое консультирование родителей (законных представителей) обучающихся.</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pPr>
        <w:pStyle w:val="Normal"/>
        <w:tabs>
          <w:tab w:val="clear" w:pos="709"/>
          <w:tab w:val="left" w:pos="993" w:leader="none"/>
        </w:tabs>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4.</w:t>
        <w:tab/>
        <w:t>Расширение участия родителей в управлении учреждением.</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создание образовательных проектов совместно с семьей на основе выявления потребностей и поддержки образовательных инициатив семьи;</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внедрение/ совершенствование практики заполнения родителями карт наблюдений за развитием детей;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проведение открытых занятий и мастер-классов для родителей;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создание стенда (библиотеки) с литературой, методическими материалами для родителей;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привлечение родителей (законных представителей) к подготовке и проведению классных и общешкольных мероприятий;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pPr>
        <w:pStyle w:val="Normal"/>
        <w:tabs>
          <w:tab w:val="clear" w:pos="709"/>
          <w:tab w:val="left" w:pos="993" w:leader="none"/>
        </w:tabs>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5.</w:t>
        <w:tab/>
        <w:t>Стимулирование родителей к оказанию помощи школе в совершенствовании материальных условий воспитания и обучения.</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pPr>
        <w:pStyle w:val="Normal"/>
        <w:suppressAutoHyphens w:val="false"/>
        <w:spacing w:lineRule="auto" w:line="240" w:before="0" w:after="0"/>
        <w:ind w:firstLine="708"/>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bCs/>
          <w:color w:val="auto"/>
          <w:kern w:val="0"/>
          <w:sz w:val="26"/>
          <w:szCs w:val="26"/>
          <w:lang w:eastAsia="en-US"/>
        </w:rPr>
      </w:pPr>
      <w:r>
        <w:rPr>
          <w:rFonts w:eastAsia="Calibri" w:cs="Times New Roman" w:ascii="Times New Roman" w:hAnsi="Times New Roman"/>
          <w:b/>
          <w:bCs/>
          <w:color w:val="auto"/>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bCs/>
          <w:color w:val="auto"/>
          <w:kern w:val="0"/>
          <w:sz w:val="26"/>
          <w:szCs w:val="26"/>
          <w:lang w:eastAsia="en-US"/>
        </w:rPr>
      </w:pPr>
      <w:r>
        <w:rPr>
          <w:rFonts w:eastAsia="Calibri" w:cs="Times New Roman" w:ascii="Times New Roman" w:hAnsi="Times New Roman"/>
          <w:b/>
          <w:bCs/>
          <w:color w:val="auto"/>
          <w:kern w:val="0"/>
          <w:sz w:val="26"/>
          <w:szCs w:val="26"/>
          <w:lang w:eastAsia="en-US"/>
        </w:rPr>
        <w:t>МОДУЛЬ «ПРОФОРИЕНТАЦИЯ»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iCs/>
          <w:color w:val="auto"/>
          <w:w w:val="1"/>
          <w:kern w:val="0"/>
          <w:sz w:val="26"/>
          <w:szCs w:val="26"/>
          <w:lang w:eastAsia="en-US"/>
        </w:rPr>
      </w:pPr>
      <w:r>
        <w:rPr>
          <w:rFonts w:eastAsia="Calibri" w:cs="Times New Roman" w:ascii="Times New Roman" w:hAnsi="Times New Roman"/>
          <w:color w:val="auto"/>
          <w:kern w:val="0"/>
          <w:sz w:val="26"/>
          <w:szCs w:val="26"/>
          <w:lang w:eastAsia="en-US"/>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в кадрах и востребованности профессий в современном мире.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Е" w:cs="Times New Roman" w:ascii="Times New Roman" w:hAnsi="Times New Roman"/>
          <w:color w:val="auto"/>
          <w:kern w:val="0"/>
          <w:sz w:val="26"/>
          <w:szCs w:val="26"/>
          <w:lang w:eastAsia="en-US"/>
        </w:rPr>
        <w:t>Эта работа организуется через</w:t>
      </w:r>
      <w:r>
        <w:rPr>
          <w:rFonts w:eastAsia="Calibri" w:cs="Times New Roman" w:ascii="Times New Roman" w:hAnsi="Times New Roman"/>
          <w:color w:val="auto"/>
          <w:kern w:val="0"/>
          <w:sz w:val="26"/>
          <w:szCs w:val="26"/>
          <w:lang w:eastAsia="en-US"/>
        </w:rPr>
        <w:t>:</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Pr>
          <w:rFonts w:eastAsia="Bookman Old Style" w:cs="Times New Roman" w:ascii="Times New Roman" w:hAnsi="Times New Roman"/>
          <w:iCs/>
          <w:color w:val="auto"/>
          <w:w w:val="100"/>
          <w:kern w:val="0"/>
          <w:sz w:val="26"/>
          <w:szCs w:val="26"/>
          <w:lang w:val="en-US" w:eastAsia="en-US"/>
        </w:rPr>
        <w:t> </w:t>
      </w:r>
      <w:r>
        <w:rPr>
          <w:rFonts w:eastAsia="Bookman Old Style" w:cs="Times New Roman" w:ascii="Times New Roman" w:hAnsi="Times New Roman"/>
          <w:iCs/>
          <w:color w:val="auto"/>
          <w:w w:val="100"/>
          <w:kern w:val="0"/>
          <w:sz w:val="26"/>
          <w:szCs w:val="26"/>
          <w:lang w:eastAsia="en-US"/>
        </w:rPr>
        <w:t>«Профессии, востребованные в нашем</w:t>
      </w:r>
      <w:r>
        <w:rPr>
          <w:rFonts w:eastAsia="Bookman Old Style" w:cs="Times New Roman" w:ascii="Times New Roman" w:hAnsi="Times New Roman"/>
          <w:iCs/>
          <w:color w:val="auto"/>
          <w:w w:val="100"/>
          <w:kern w:val="0"/>
          <w:sz w:val="26"/>
          <w:szCs w:val="26"/>
          <w:lang w:val="en-US" w:eastAsia="en-US"/>
        </w:rPr>
        <w:t> </w:t>
      </w:r>
      <w:r>
        <w:rPr>
          <w:rFonts w:eastAsia="Bookman Old Style" w:cs="Times New Roman" w:ascii="Times New Roman" w:hAnsi="Times New Roman"/>
          <w:iCs/>
          <w:color w:val="auto"/>
          <w:w w:val="100"/>
          <w:kern w:val="0"/>
          <w:sz w:val="26"/>
          <w:szCs w:val="26"/>
          <w:lang w:eastAsia="en-US"/>
        </w:rPr>
        <w:t>районе, городе и крае», «Выбирая профессию - выбираю жизненный путь», «Я и моё профессиональное будущее» и др.;</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встречи с людьми разных профессий;</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000000"/>
          <w:kern w:val="0"/>
          <w:sz w:val="26"/>
          <w:szCs w:val="26"/>
          <w:lang w:eastAsia="en-US"/>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iCs/>
          <w:color w:val="auto"/>
          <w:w w:val="100"/>
          <w:kern w:val="0"/>
          <w:sz w:val="26"/>
          <w:szCs w:val="26"/>
          <w:lang w:eastAsia="en-US"/>
        </w:rPr>
        <w:t>- профориентационную работу в процессе преподавания учебных предметов предметной области «Технология»;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iCs/>
          <w:color w:val="auto"/>
          <w:w w:val="100"/>
          <w:kern w:val="0"/>
          <w:sz w:val="26"/>
          <w:szCs w:val="26"/>
          <w:lang w:eastAsia="en-US"/>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участие в проекте «Классные встречи» в рамках деятельности пер</w:t>
        <w:softHyphen/>
        <w:t>вичной ячейки Общероссийской общественно-государственной детско-юношеской организации «Российское движение школьников»;</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Особенности профориентационной деятельности на каждом уровне образования выражены её ключевой идей:</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u w:val="single"/>
          <w:lang w:eastAsia="en-US"/>
        </w:rPr>
      </w:pPr>
      <w:r>
        <w:rPr>
          <w:rFonts w:eastAsia="Calibri" w:cs="Times New Roman" w:ascii="Times New Roman" w:hAnsi="Times New Roman"/>
          <w:color w:val="000000"/>
          <w:kern w:val="0"/>
          <w:sz w:val="26"/>
          <w:szCs w:val="26"/>
          <w:u w:val="single"/>
          <w:lang w:eastAsia="en-US"/>
        </w:rPr>
        <w:t>Для школьников 1–4 классов:</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lang w:eastAsia="en-US"/>
        </w:rPr>
      </w:pPr>
      <w:r>
        <w:rPr>
          <w:rFonts w:eastAsia="Calibri" w:cs="Times New Roman" w:ascii="Times New Roman" w:hAnsi="Times New Roman"/>
          <w:color w:val="000000"/>
          <w:kern w:val="0"/>
          <w:sz w:val="26"/>
          <w:szCs w:val="26"/>
          <w:lang w:eastAsia="en-US"/>
        </w:rPr>
        <w:t>«Первое путешествие в мир многообразия профессий».</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u w:val="single"/>
          <w:lang w:eastAsia="en-US"/>
        </w:rPr>
      </w:pPr>
      <w:r>
        <w:rPr>
          <w:rFonts w:eastAsia="Calibri" w:cs="Times New Roman" w:ascii="Times New Roman" w:hAnsi="Times New Roman"/>
          <w:color w:val="000000"/>
          <w:kern w:val="0"/>
          <w:sz w:val="26"/>
          <w:szCs w:val="26"/>
          <w:u w:val="single"/>
          <w:lang w:eastAsia="en-US"/>
        </w:rPr>
        <w:t xml:space="preserve">Для взрослых участников системы профориентации: </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lang w:eastAsia="en-US"/>
        </w:rPr>
      </w:pPr>
      <w:r>
        <w:rPr>
          <w:rFonts w:eastAsia="Calibri" w:cs="Times New Roman" w:ascii="Times New Roman" w:hAnsi="Times New Roman"/>
          <w:color w:val="000000"/>
          <w:kern w:val="0"/>
          <w:sz w:val="26"/>
          <w:szCs w:val="26"/>
          <w:lang w:eastAsia="en-US"/>
        </w:rPr>
        <w:t>Для педагогов:</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lang w:eastAsia="en-US"/>
        </w:rPr>
      </w:pPr>
      <w:r>
        <w:rPr>
          <w:rFonts w:eastAsia="Calibri" w:cs="Times New Roman" w:ascii="Times New Roman" w:hAnsi="Times New Roman"/>
          <w:color w:val="000000"/>
          <w:kern w:val="0"/>
          <w:sz w:val="26"/>
          <w:szCs w:val="26"/>
          <w:lang w:eastAsia="en-US"/>
        </w:rPr>
        <w:t>«Изучайте передовой опыт и посещайте семинары, которые помогут выстроить правильный профориентационный маршрут для Вашего класса»;</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lang w:eastAsia="en-US"/>
        </w:rPr>
      </w:pPr>
      <w:r>
        <w:rPr>
          <w:rFonts w:eastAsia="Calibri" w:cs="Times New Roman" w:ascii="Times New Roman" w:hAnsi="Times New Roman"/>
          <w:color w:val="000000"/>
          <w:kern w:val="0"/>
          <w:sz w:val="26"/>
          <w:szCs w:val="26"/>
          <w:lang w:eastAsia="en-US"/>
        </w:rPr>
        <w:t>Для родителей:</w:t>
      </w:r>
    </w:p>
    <w:p>
      <w:pPr>
        <w:pStyle w:val="Normal"/>
        <w:suppressAutoHyphens w:val="false"/>
        <w:spacing w:lineRule="auto" w:line="240" w:before="0" w:after="0"/>
        <w:ind w:firstLine="709"/>
        <w:rPr>
          <w:rFonts w:ascii="Times New Roman" w:hAnsi="Times New Roman" w:eastAsia="Calibri" w:cs="Times New Roman"/>
          <w:color w:val="000000"/>
          <w:kern w:val="0"/>
          <w:sz w:val="26"/>
          <w:szCs w:val="26"/>
          <w:lang w:eastAsia="en-US"/>
        </w:rPr>
      </w:pPr>
      <w:r>
        <w:rPr>
          <w:rFonts w:eastAsia="Calibri" w:cs="Times New Roman" w:ascii="Times New Roman" w:hAnsi="Times New Roman"/>
          <w:color w:val="000000"/>
          <w:kern w:val="0"/>
          <w:sz w:val="26"/>
          <w:szCs w:val="26"/>
          <w:lang w:eastAsia="en-US"/>
        </w:rPr>
        <w:t>«Узнавайте про профессии будущего и разнообразие траекторий развития Вашего ребенка».</w:t>
      </w:r>
    </w:p>
    <w:p>
      <w:pPr>
        <w:pStyle w:val="Normal"/>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t>МОДУЛЬ «СОЦИАЛЬНОЕ ПАРТНЁРСТВО»</w:t>
      </w:r>
    </w:p>
    <w:p>
      <w:pPr>
        <w:pStyle w:val="Normal"/>
        <w:shd w:val="clear" w:color="auto" w:fill="FFFFFF"/>
        <w:suppressAutoHyphens w:val="false"/>
        <w:spacing w:lineRule="auto" w:line="240" w:before="0" w:after="0"/>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
        <w:tblW w:w="9606" w:type="dxa"/>
        <w:jc w:val="left"/>
        <w:tblInd w:w="113" w:type="dxa"/>
        <w:tblLayout w:type="fixed"/>
        <w:tblCellMar>
          <w:top w:w="0" w:type="dxa"/>
          <w:left w:w="108" w:type="dxa"/>
          <w:bottom w:w="0" w:type="dxa"/>
          <w:right w:w="108" w:type="dxa"/>
        </w:tblCellMar>
        <w:tblLook w:val="04a0"/>
      </w:tblPr>
      <w:tblGrid>
        <w:gridCol w:w="561"/>
        <w:gridCol w:w="4509"/>
        <w:gridCol w:w="4536"/>
      </w:tblGrid>
      <w:tr>
        <w:trPr/>
        <w:tc>
          <w:tcPr>
            <w:tcW w:w="561" w:type="dxa"/>
            <w:tcBorders/>
          </w:tcPr>
          <w:p>
            <w:pPr>
              <w:pStyle w:val="Normal"/>
              <w:widowControl w:val="false"/>
              <w:shd w:val="clear" w:color="auto" w:fill="FFFFFF"/>
              <w:suppressAutoHyphens w:val="false"/>
              <w:spacing w:lineRule="auto" w:line="240" w:before="280" w:after="0"/>
              <w:jc w:val="center"/>
              <w:rPr>
                <w:rFonts w:ascii="Times New Roman" w:hAnsi="Times New Roman" w:eastAsia="Calibri" w:cs="Times New Roman"/>
                <w:b/>
                <w:color w:val="auto"/>
                <w:kern w:val="0"/>
                <w:sz w:val="26"/>
                <w:szCs w:val="26"/>
                <w:lang w:eastAsia="en-US" w:bidi="ru-RU"/>
              </w:rPr>
            </w:pPr>
            <w:r>
              <w:rPr>
                <w:rFonts w:eastAsia="Calibri" w:cs="Times New Roman" w:ascii="Times New Roman" w:hAnsi="Times New Roman"/>
                <w:b/>
                <w:color w:val="auto"/>
                <w:kern w:val="0"/>
                <w:sz w:val="26"/>
                <w:szCs w:val="26"/>
                <w:lang w:val="en-US" w:eastAsia="en-US" w:bidi="ru-RU"/>
              </w:rPr>
              <w:t xml:space="preserve">№ </w:t>
            </w:r>
            <w:r>
              <w:rPr>
                <w:rFonts w:eastAsia="Calibri" w:cs="Times New Roman" w:ascii="Times New Roman" w:hAnsi="Times New Roman"/>
                <w:b/>
                <w:color w:val="auto"/>
                <w:kern w:val="0"/>
                <w:sz w:val="26"/>
                <w:szCs w:val="26"/>
                <w:lang w:val="en-US" w:eastAsia="en-US" w:bidi="ru-RU"/>
              </w:rPr>
              <w:t>п/п</w:t>
            </w:r>
          </w:p>
        </w:tc>
        <w:tc>
          <w:tcPr>
            <w:tcW w:w="4509" w:type="dxa"/>
            <w:tcBorders/>
          </w:tcPr>
          <w:p>
            <w:pPr>
              <w:pStyle w:val="Normal"/>
              <w:widowControl w:val="false"/>
              <w:shd w:val="clear" w:color="auto" w:fill="FFFFFF"/>
              <w:suppressAutoHyphens w:val="false"/>
              <w:spacing w:lineRule="auto" w:line="240" w:before="280" w:after="0"/>
              <w:jc w:val="center"/>
              <w:rPr>
                <w:rFonts w:ascii="Times New Roman" w:hAnsi="Times New Roman" w:eastAsia="Calibri" w:cs="Times New Roman"/>
                <w:b/>
                <w:color w:val="auto"/>
                <w:kern w:val="0"/>
                <w:sz w:val="26"/>
                <w:szCs w:val="26"/>
                <w:lang w:eastAsia="en-US" w:bidi="ru-RU"/>
              </w:rPr>
            </w:pPr>
            <w:r>
              <w:rPr>
                <w:rFonts w:eastAsia="Calibri" w:cs="Times New Roman" w:ascii="Times New Roman" w:hAnsi="Times New Roman"/>
                <w:b/>
                <w:color w:val="auto"/>
                <w:kern w:val="0"/>
                <w:sz w:val="26"/>
                <w:szCs w:val="26"/>
                <w:lang w:val="en-US" w:eastAsia="en-US" w:bidi="ru-RU"/>
              </w:rPr>
              <w:t>Организация, учреждение, предприятия</w:t>
            </w:r>
          </w:p>
        </w:tc>
        <w:tc>
          <w:tcPr>
            <w:tcW w:w="4536" w:type="dxa"/>
            <w:tcBorders/>
          </w:tcPr>
          <w:p>
            <w:pPr>
              <w:pStyle w:val="Normal"/>
              <w:widowControl w:val="false"/>
              <w:shd w:val="clear" w:color="auto" w:fill="FFFFFF"/>
              <w:suppressAutoHyphens w:val="false"/>
              <w:spacing w:lineRule="auto" w:line="240" w:before="280" w:after="0"/>
              <w:jc w:val="center"/>
              <w:rPr>
                <w:rFonts w:ascii="Times New Roman" w:hAnsi="Times New Roman" w:eastAsia="Calibri" w:cs="Times New Roman"/>
                <w:b/>
                <w:color w:val="auto"/>
                <w:kern w:val="0"/>
                <w:sz w:val="26"/>
                <w:szCs w:val="26"/>
                <w:lang w:eastAsia="en-US" w:bidi="ru-RU"/>
              </w:rPr>
            </w:pPr>
            <w:r>
              <w:rPr>
                <w:rFonts w:eastAsia="Calibri" w:cs="Times New Roman" w:ascii="Times New Roman" w:hAnsi="Times New Roman"/>
                <w:b/>
                <w:color w:val="auto"/>
                <w:kern w:val="0"/>
                <w:sz w:val="26"/>
                <w:szCs w:val="26"/>
                <w:lang w:val="en-US" w:eastAsia="en-US" w:bidi="ru-RU"/>
              </w:rPr>
              <w:t>Направления сотрудничества</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val="en-US" w:eastAsia="en-US" w:bidi="ar-SA"/>
              </w:rPr>
            </w:r>
          </w:p>
        </w:tc>
        <w:tc>
          <w:tcPr>
            <w:tcW w:w="4509" w:type="dxa"/>
            <w:tcBorders/>
          </w:tcPr>
          <w:p>
            <w:pPr>
              <w:pStyle w:val="Normal"/>
              <w:keepNext w:val="true"/>
              <w:keepLines/>
              <w:widowControl/>
              <w:numPr>
                <w:ilvl w:val="0"/>
                <w:numId w:val="0"/>
              </w:numPr>
              <w:shd w:val="clear" w:color="auto" w:fill="FFFFFF"/>
              <w:suppressAutoHyphens w:val="false"/>
              <w:spacing w:lineRule="auto" w:line="240" w:before="280" w:after="0"/>
              <w:contextualSpacing/>
              <w:jc w:val="both"/>
              <w:textAlignment w:val="baseline"/>
              <w:outlineLvl w:val="1"/>
              <w:rPr>
                <w:rFonts w:ascii="Times New Roman" w:hAnsi="Times New Roman" w:eastAsia="Calibri" w:cs="Times New Roman"/>
                <w:color w:val="FF0000"/>
                <w:kern w:val="0"/>
                <w:sz w:val="26"/>
                <w:szCs w:val="26"/>
                <w:lang w:eastAsia="en-US"/>
              </w:rPr>
            </w:pPr>
            <w:r>
              <w:rPr>
                <w:rFonts w:eastAsia="Calibri" w:cs="Times New Roman" w:ascii="Times New Roman" w:hAnsi="Times New Roman"/>
                <w:color w:val="FF0000"/>
                <w:kern w:val="0"/>
                <w:sz w:val="26"/>
                <w:szCs w:val="26"/>
                <w:lang w:val="en-US" w:eastAsia="en-US" w:bidi="ar-SA"/>
              </w:rPr>
            </w:r>
          </w:p>
        </w:tc>
        <w:tc>
          <w:tcPr>
            <w:tcW w:w="4536" w:type="dxa"/>
            <w:tcBorders/>
          </w:tcPr>
          <w:p>
            <w:pPr>
              <w:pStyle w:val="Normal"/>
              <w:widowControl w:val="false"/>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Обмен опытом. Вовлечение учащихся, специалистов школы в конкурсы, мероприятия, проекты, акции различных уровней.</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FF0000"/>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 xml:space="preserve">Комиссия по делам несовершеннолетних и защите их прав Пий - Хемского района, ОДН ОМВД, ГИБДД ОМВД России </w:t>
            </w:r>
          </w:p>
        </w:tc>
        <w:tc>
          <w:tcPr>
            <w:tcW w:w="4536" w:type="dxa"/>
            <w:tcBorders/>
          </w:tcPr>
          <w:p>
            <w:pPr>
              <w:pStyle w:val="Normal"/>
              <w:widowControl w:val="false"/>
              <w:shd w:val="clear" w:color="auto" w:fill="FFFFFF"/>
              <w:tabs>
                <w:tab w:val="clear" w:pos="709"/>
                <w:tab w:val="left" w:pos="790"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t>Бюджетное учреждение Пий – Хемская районная больница».</w:t>
            </w:r>
          </w:p>
        </w:tc>
        <w:tc>
          <w:tcPr>
            <w:tcW w:w="4536" w:type="dxa"/>
            <w:tcBorders/>
          </w:tcPr>
          <w:p>
            <w:pPr>
              <w:pStyle w:val="Normal"/>
              <w:widowControl w:val="false"/>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en-US" w:eastAsia="en-US" w:bidi="ar-SA"/>
              </w:rPr>
              <w:t xml:space="preserve">Прокуратура г. </w:t>
            </w:r>
            <w:r>
              <w:rPr>
                <w:rFonts w:eastAsia="Calibri" w:cs="Times New Roman" w:ascii="Times New Roman" w:hAnsi="Times New Roman"/>
                <w:color w:val="auto"/>
                <w:kern w:val="0"/>
                <w:sz w:val="26"/>
                <w:szCs w:val="26"/>
                <w:lang w:val="ru-RU" w:eastAsia="en-US" w:bidi="ar-SA"/>
              </w:rPr>
              <w:t>Турана</w:t>
            </w:r>
          </w:p>
          <w:p>
            <w:pPr>
              <w:pStyle w:val="Normal"/>
              <w:widowControl/>
              <w:shd w:val="clear" w:color="auto" w:fill="FFFFFF"/>
              <w:suppressAutoHyphens w:val="false"/>
              <w:spacing w:lineRule="auto" w:line="240" w:before="280" w:after="0"/>
              <w:jc w:val="both"/>
              <w:rPr>
                <w:rFonts w:ascii="Times New Roman" w:hAnsi="Times New Roman" w:eastAsia="Calibri" w:cs="Times New Roman"/>
                <w:color w:val="FF0000"/>
                <w:kern w:val="0"/>
                <w:sz w:val="26"/>
                <w:szCs w:val="26"/>
                <w:lang w:eastAsia="en-US"/>
              </w:rPr>
            </w:pPr>
            <w:r>
              <w:rPr>
                <w:rFonts w:eastAsia="Calibri" w:cs="Times New Roman" w:ascii="Times New Roman" w:hAnsi="Times New Roman"/>
                <w:color w:val="FF0000"/>
                <w:kern w:val="0"/>
                <w:sz w:val="26"/>
                <w:szCs w:val="26"/>
                <w:lang w:val="en-US" w:eastAsia="en-US" w:bidi="ar-SA"/>
              </w:rPr>
            </w:r>
          </w:p>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FF0000"/>
                <w:kern w:val="0"/>
                <w:sz w:val="26"/>
                <w:szCs w:val="26"/>
                <w:lang w:eastAsia="en-US" w:bidi="ru-RU"/>
              </w:rPr>
            </w:pPr>
            <w:r>
              <w:rPr>
                <w:rFonts w:eastAsia="Calibri" w:cs="Times New Roman" w:ascii="Times New Roman" w:hAnsi="Times New Roman"/>
                <w:color w:val="FF0000"/>
                <w:kern w:val="0"/>
                <w:sz w:val="26"/>
                <w:szCs w:val="26"/>
                <w:lang w:val="en-US" w:eastAsia="en-US" w:bidi="ru-RU"/>
              </w:rPr>
            </w:r>
          </w:p>
        </w:tc>
        <w:tc>
          <w:tcPr>
            <w:tcW w:w="4536" w:type="dxa"/>
            <w:tcBorders/>
          </w:tcPr>
          <w:p>
            <w:pPr>
              <w:pStyle w:val="Normal"/>
              <w:widowControl w:val="false"/>
              <w:shd w:val="clear" w:color="auto" w:fill="FFFFFF"/>
              <w:tabs>
                <w:tab w:val="clear" w:pos="709"/>
                <w:tab w:val="left" w:pos="790"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FF0000"/>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Отдел опеки и попечительства администрации  Пий - Хемского района</w:t>
            </w:r>
            <w:r>
              <w:rPr>
                <w:rFonts w:eastAsia="Calibri" w:cs="Times New Roman" w:ascii="Times New Roman" w:hAnsi="Times New Roman"/>
                <w:color w:val="FF0000"/>
                <w:kern w:val="0"/>
                <w:sz w:val="26"/>
                <w:szCs w:val="26"/>
                <w:lang w:val="ru-RU" w:eastAsia="en-US" w:bidi="ru-RU"/>
              </w:rPr>
              <w:t>.</w:t>
            </w:r>
          </w:p>
        </w:tc>
        <w:tc>
          <w:tcPr>
            <w:tcW w:w="4536" w:type="dxa"/>
            <w:tcBorders/>
          </w:tcPr>
          <w:p>
            <w:pPr>
              <w:pStyle w:val="Normal"/>
              <w:widowControl w:val="false"/>
              <w:shd w:val="clear" w:color="auto" w:fill="FFFFFF"/>
              <w:tabs>
                <w:tab w:val="clear" w:pos="709"/>
                <w:tab w:val="left" w:pos="790" w:leader="none"/>
              </w:tabs>
              <w:suppressAutoHyphens w:val="false"/>
              <w:spacing w:lineRule="auto" w:line="240" w:before="280" w:after="0"/>
              <w:jc w:val="both"/>
              <w:rPr>
                <w:rFonts w:ascii="Times New Roman" w:hAnsi="Times New Roman" w:eastAsia="Calibri" w:cs="Times New Roman"/>
                <w:color w:val="auto"/>
                <w:kern w:val="0"/>
                <w:sz w:val="26"/>
                <w:szCs w:val="26"/>
                <w:lang w:eastAsia="en-US" w:bidi="ru-RU"/>
              </w:rPr>
            </w:pPr>
            <w:r>
              <w:rPr>
                <w:rFonts w:eastAsia="Calibri" w:cs="Times New Roman" w:ascii="Times New Roman" w:hAnsi="Times New Roman"/>
                <w:color w:val="auto"/>
                <w:kern w:val="0"/>
                <w:sz w:val="26"/>
                <w:szCs w:val="26"/>
                <w:lang w:val="en-US" w:eastAsia="en-US" w:bidi="ru-RU"/>
              </w:rPr>
              <w:t>Профилактика нарушения прав несовершеннолетних.</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val="en-US" w:eastAsia="en-US" w:bidi="ar-SA"/>
              </w:rPr>
            </w:r>
          </w:p>
        </w:tc>
        <w:tc>
          <w:tcPr>
            <w:tcW w:w="4509" w:type="dxa"/>
            <w:tcBorders/>
          </w:tcPr>
          <w:p>
            <w:pPr>
              <w:pStyle w:val="Normal"/>
              <w:widowControl/>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t xml:space="preserve"> </w:t>
            </w:r>
            <w:r>
              <w:rPr>
                <w:rFonts w:eastAsia="Calibri" w:cs="Times New Roman" w:ascii="Times New Roman" w:hAnsi="Times New Roman"/>
                <w:color w:val="auto"/>
                <w:kern w:val="0"/>
                <w:sz w:val="26"/>
                <w:szCs w:val="26"/>
                <w:lang w:val="ru-RU" w:eastAsia="en-US" w:bidi="ar-SA"/>
              </w:rPr>
              <w:t>Муниципальное бюджетное учреждение комплексный центр социального обслуживания населения Пий – Хемского района.</w:t>
            </w:r>
          </w:p>
          <w:p>
            <w:pPr>
              <w:pStyle w:val="Normal"/>
              <w:widowControl/>
              <w:shd w:val="clear" w:color="auto" w:fill="FFFFFF"/>
              <w:suppressAutoHyphens w:val="false"/>
              <w:spacing w:lineRule="auto" w:line="240" w:before="280" w:after="0"/>
              <w:jc w:val="both"/>
              <w:rPr>
                <w:rFonts w:ascii="Times New Roman" w:hAnsi="Times New Roman" w:eastAsia="Calibri" w:cs="Times New Roman"/>
                <w:color w:val="FF0000"/>
                <w:kern w:val="0"/>
                <w:sz w:val="26"/>
                <w:szCs w:val="26"/>
                <w:lang w:val="ru-RU" w:eastAsia="en-US"/>
              </w:rPr>
            </w:pPr>
            <w:r>
              <w:rPr>
                <w:rFonts w:eastAsia="Calibri" w:cs="Times New Roman" w:ascii="Times New Roman" w:hAnsi="Times New Roman"/>
                <w:color w:val="FF0000"/>
                <w:kern w:val="0"/>
                <w:sz w:val="26"/>
                <w:szCs w:val="26"/>
                <w:lang w:val="ru-RU" w:eastAsia="en-US" w:bidi="ar-SA"/>
              </w:rPr>
            </w:r>
          </w:p>
        </w:tc>
        <w:tc>
          <w:tcPr>
            <w:tcW w:w="4536" w:type="dxa"/>
            <w:tcBorders/>
          </w:tcPr>
          <w:p>
            <w:pPr>
              <w:pStyle w:val="Normal"/>
              <w:widowControl w:val="false"/>
              <w:shd w:val="clear" w:color="auto" w:fill="FFFFFF"/>
              <w:tabs>
                <w:tab w:val="clear" w:pos="709"/>
                <w:tab w:val="left" w:pos="790"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FF0000"/>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Управление социальной защиты населения по  Пий – Хемскому району</w:t>
            </w:r>
            <w:r>
              <w:rPr>
                <w:rFonts w:eastAsia="Calibri" w:cs="Times New Roman" w:ascii="Times New Roman" w:hAnsi="Times New Roman"/>
                <w:color w:val="FF0000"/>
                <w:kern w:val="0"/>
                <w:sz w:val="26"/>
                <w:szCs w:val="26"/>
                <w:lang w:val="ru-RU" w:eastAsia="en-US" w:bidi="ru-RU"/>
              </w:rPr>
              <w:t>.</w:t>
            </w:r>
          </w:p>
        </w:tc>
        <w:tc>
          <w:tcPr>
            <w:tcW w:w="4536" w:type="dxa"/>
            <w:tcBorders/>
          </w:tcPr>
          <w:p>
            <w:pPr>
              <w:pStyle w:val="Normal"/>
              <w:widowControl/>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t>Организация и проведение мероприятий, направленных на оказание социальной помощи семьям.</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Муниципальное бюджетное  учреждение дополнительного образования Детский юношеский центр и творчества г. Турана.</w:t>
            </w:r>
          </w:p>
        </w:tc>
        <w:tc>
          <w:tcPr>
            <w:tcW w:w="4536" w:type="dxa"/>
            <w:tcBorders/>
          </w:tcPr>
          <w:p>
            <w:pPr>
              <w:pStyle w:val="Normal"/>
              <w:widowControl w:val="false"/>
              <w:shd w:val="clear" w:color="auto" w:fill="FFFFFF"/>
              <w:tabs>
                <w:tab w:val="clear" w:pos="709"/>
                <w:tab w:val="left" w:pos="1871" w:leader="none"/>
                <w:tab w:val="left" w:pos="3044" w:leader="none"/>
                <w:tab w:val="left" w:pos="4386"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Pr>
                <w:rFonts w:eastAsia="Calibri" w:cs="Times New Roman" w:ascii="Times New Roman" w:hAnsi="Times New Roman"/>
                <w:color w:val="auto"/>
                <w:spacing w:val="-3"/>
                <w:kern w:val="0"/>
                <w:sz w:val="26"/>
                <w:szCs w:val="26"/>
                <w:lang w:val="ru-RU" w:eastAsia="en-US" w:bidi="ru-RU"/>
              </w:rPr>
              <w:t>творческих</w:t>
            </w:r>
            <w:r>
              <w:rPr>
                <w:rFonts w:eastAsia="Calibri" w:cs="Times New Roman" w:ascii="Times New Roman" w:hAnsi="Times New Roman"/>
                <w:color w:val="auto"/>
                <w:kern w:val="0"/>
                <w:sz w:val="26"/>
                <w:szCs w:val="26"/>
                <w:lang w:val="ru-RU" w:eastAsia="en-US" w:bidi="ru-RU"/>
              </w:rPr>
              <w:t xml:space="preserve"> способностей учащихся.</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val="en-US"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Муниципальное бюджетное  учреждение   СДК сумона Сушский</w:t>
            </w:r>
          </w:p>
        </w:tc>
        <w:tc>
          <w:tcPr>
            <w:tcW w:w="4536" w:type="dxa"/>
            <w:tcBorders/>
          </w:tcPr>
          <w:p>
            <w:pPr>
              <w:pStyle w:val="Normal"/>
              <w:widowControl w:val="false"/>
              <w:shd w:val="clear" w:color="auto" w:fill="FFFFFF"/>
              <w:tabs>
                <w:tab w:val="clear" w:pos="709"/>
                <w:tab w:val="left" w:pos="1871" w:leader="none"/>
                <w:tab w:val="left" w:pos="3044" w:leader="none"/>
                <w:tab w:val="left" w:pos="4386"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 xml:space="preserve">Вовлечение учащихся в творческие конкурсы, культурно-развлекательные мероприятия города, организация досуга, развитие </w:t>
            </w:r>
            <w:r>
              <w:rPr>
                <w:rFonts w:eastAsia="Calibri" w:cs="Times New Roman" w:ascii="Times New Roman" w:hAnsi="Times New Roman"/>
                <w:color w:val="auto"/>
                <w:spacing w:val="-3"/>
                <w:kern w:val="0"/>
                <w:sz w:val="26"/>
                <w:szCs w:val="26"/>
                <w:lang w:val="ru-RU" w:eastAsia="en-US" w:bidi="ru-RU"/>
              </w:rPr>
              <w:t>творческих</w:t>
            </w:r>
            <w:r>
              <w:rPr>
                <w:rFonts w:eastAsia="Calibri" w:cs="Times New Roman" w:ascii="Times New Roman" w:hAnsi="Times New Roman"/>
                <w:color w:val="auto"/>
                <w:kern w:val="0"/>
                <w:sz w:val="26"/>
                <w:szCs w:val="26"/>
                <w:lang w:val="ru-RU" w:eastAsia="en-US" w:bidi="ru-RU"/>
              </w:rPr>
              <w:t xml:space="preserve"> способностей учащихся.</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143" w:leader="none"/>
                <w:tab w:val="left" w:pos="2325"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Муниципальное бюджетное учреждение дополнительного образования «Детско-юношеская спортивная школа г.Турана , Комитет по делам молодежи, физической культуре и спорту администрации Пий – Хемского района.</w:t>
            </w:r>
          </w:p>
        </w:tc>
        <w:tc>
          <w:tcPr>
            <w:tcW w:w="4536" w:type="dxa"/>
            <w:tcBorders/>
          </w:tcPr>
          <w:p>
            <w:pPr>
              <w:pStyle w:val="Normal"/>
              <w:widowControl w:val="false"/>
              <w:shd w:val="clear" w:color="auto" w:fill="FFFFFF"/>
              <w:tabs>
                <w:tab w:val="clear" w:pos="709"/>
                <w:tab w:val="left" w:pos="790" w:leader="none"/>
              </w:tabs>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val="false"/>
              <w:shd w:val="clear" w:color="auto" w:fill="FFFFFF"/>
              <w:tabs>
                <w:tab w:val="clear" w:pos="709"/>
                <w:tab w:val="left" w:pos="1051" w:leader="none"/>
              </w:tabs>
              <w:suppressAutoHyphens w:val="false"/>
              <w:spacing w:lineRule="auto" w:line="240" w:before="280" w:after="0"/>
              <w:jc w:val="left"/>
              <w:rPr>
                <w:rFonts w:ascii="Times New Roman" w:hAnsi="Times New Roman" w:eastAsia="Calibri" w:cs="Times New Roman"/>
                <w:color w:val="auto"/>
                <w:kern w:val="0"/>
                <w:sz w:val="26"/>
                <w:szCs w:val="26"/>
                <w:lang w:eastAsia="en-US" w:bidi="ru-RU"/>
              </w:rPr>
            </w:pPr>
            <w:r>
              <w:rPr>
                <w:rFonts w:eastAsia="Calibri" w:cs="Times New Roman" w:ascii="Times New Roman" w:hAnsi="Times New Roman"/>
                <w:color w:val="auto"/>
                <w:kern w:val="0"/>
                <w:sz w:val="26"/>
                <w:szCs w:val="26"/>
                <w:lang w:val="en-US" w:eastAsia="en-US" w:bidi="ru-RU"/>
              </w:rPr>
              <w:t xml:space="preserve">Центр </w:t>
            </w:r>
            <w:r>
              <w:rPr>
                <w:rFonts w:eastAsia="Calibri" w:cs="Times New Roman" w:ascii="Times New Roman" w:hAnsi="Times New Roman"/>
                <w:color w:val="auto"/>
                <w:spacing w:val="-1"/>
                <w:kern w:val="0"/>
                <w:sz w:val="26"/>
                <w:szCs w:val="26"/>
                <w:lang w:val="en-US" w:eastAsia="en-US" w:bidi="ru-RU"/>
              </w:rPr>
              <w:t>занятости</w:t>
            </w:r>
            <w:r>
              <w:rPr>
                <w:rFonts w:eastAsia="Calibri" w:cs="Times New Roman" w:ascii="Times New Roman" w:hAnsi="Times New Roman"/>
                <w:color w:val="auto"/>
                <w:kern w:val="0"/>
                <w:sz w:val="26"/>
                <w:szCs w:val="26"/>
                <w:lang w:val="en-US" w:eastAsia="en-US" w:bidi="ru-RU"/>
              </w:rPr>
              <w:t xml:space="preserve"> населения.</w:t>
            </w:r>
          </w:p>
        </w:tc>
        <w:tc>
          <w:tcPr>
            <w:tcW w:w="4536" w:type="dxa"/>
            <w:tcBorders/>
          </w:tcPr>
          <w:p>
            <w:pPr>
              <w:pStyle w:val="Normal"/>
              <w:widowControl w:val="false"/>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eastAsia="en-US" w:bidi="ru-RU"/>
              </w:rPr>
            </w:pPr>
            <w:r>
              <w:rPr>
                <w:rFonts w:eastAsia="Calibri" w:cs="Times New Roman" w:ascii="Times New Roman" w:hAnsi="Times New Roman"/>
                <w:color w:val="auto"/>
                <w:kern w:val="0"/>
                <w:sz w:val="26"/>
                <w:szCs w:val="26"/>
                <w:lang w:val="en-US" w:eastAsia="en-US" w:bidi="ru-RU"/>
              </w:rPr>
              <w:t>Профориентационная работа.</w:t>
            </w:r>
          </w:p>
        </w:tc>
      </w:tr>
      <w:tr>
        <w:trPr/>
        <w:tc>
          <w:tcPr>
            <w:tcW w:w="561" w:type="dxa"/>
            <w:tcBorders/>
          </w:tcPr>
          <w:p>
            <w:pPr>
              <w:pStyle w:val="Normal"/>
              <w:widowControl w:val="false"/>
              <w:numPr>
                <w:ilvl w:val="0"/>
                <w:numId w:val="4"/>
              </w:numPr>
              <w:shd w:val="clear" w:color="auto" w:fill="FFFFFF"/>
              <w:suppressAutoHyphens w:val="false"/>
              <w:spacing w:lineRule="auto" w:line="240" w:before="280" w:after="0"/>
              <w:ind w:hanging="360" w:left="360" w:right="155"/>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r>
          </w:p>
        </w:tc>
        <w:tc>
          <w:tcPr>
            <w:tcW w:w="4509" w:type="dxa"/>
            <w:tcBorders/>
          </w:tcPr>
          <w:p>
            <w:pPr>
              <w:pStyle w:val="Normal"/>
              <w:widowControl/>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rPr>
            </w:pPr>
            <w:r>
              <w:rPr>
                <w:rFonts w:eastAsia="Calibri" w:cs="Times New Roman" w:ascii="Times New Roman" w:hAnsi="Times New Roman"/>
                <w:color w:val="auto"/>
                <w:kern w:val="0"/>
                <w:sz w:val="26"/>
                <w:szCs w:val="26"/>
                <w:lang w:val="ru-RU" w:eastAsia="en-US" w:bidi="ar-SA"/>
              </w:rPr>
              <w:t xml:space="preserve">Боевое братство  (инвалидов, семей погибших ветеранов Афганистана,  Чечни, СВО ) Российского Союза ветеранов Афганистана  г Кызыла . </w:t>
            </w:r>
          </w:p>
        </w:tc>
        <w:tc>
          <w:tcPr>
            <w:tcW w:w="4536" w:type="dxa"/>
            <w:tcBorders/>
          </w:tcPr>
          <w:p>
            <w:pPr>
              <w:pStyle w:val="Normal"/>
              <w:widowControl w:val="false"/>
              <w:shd w:val="clear" w:color="auto" w:fill="FFFFFF"/>
              <w:suppressAutoHyphens w:val="false"/>
              <w:spacing w:lineRule="auto" w:line="240" w:before="280" w:after="0"/>
              <w:jc w:val="both"/>
              <w:rPr>
                <w:rFonts w:ascii="Times New Roman" w:hAnsi="Times New Roman" w:eastAsia="Calibri" w:cs="Times New Roman"/>
                <w:color w:val="auto"/>
                <w:kern w:val="0"/>
                <w:sz w:val="26"/>
                <w:szCs w:val="26"/>
                <w:lang w:val="ru-RU" w:eastAsia="en-US" w:bidi="ru-RU"/>
              </w:rPr>
            </w:pPr>
            <w:r>
              <w:rPr>
                <w:rFonts w:eastAsia="Calibri" w:cs="Times New Roman" w:ascii="Times New Roman" w:hAnsi="Times New Roman"/>
                <w:color w:val="auto"/>
                <w:kern w:val="0"/>
                <w:sz w:val="26"/>
                <w:szCs w:val="26"/>
                <w:lang w:val="ru-RU" w:eastAsia="en-US" w:bidi="ru-RU"/>
              </w:rPr>
              <w:t>Гражданско-патриотическое, духовно-нравственное воспитание школьников, профилактика правонарушений.</w:t>
            </w:r>
          </w:p>
        </w:tc>
      </w:tr>
    </w:tbl>
    <w:p>
      <w:pPr>
        <w:pStyle w:val="Normal"/>
        <w:tabs>
          <w:tab w:val="clear" w:pos="709"/>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Реализация воспитательного потенциала социального партнёрства предусматривает:</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проведение на базе организаций-партнёров отдельных уроков, занятий, внешкольных мероприятий, акций воспитательной направленности;</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Normal"/>
        <w:widowControl w:val="false"/>
        <w:tabs>
          <w:tab w:val="clear" w:pos="709"/>
          <w:tab w:val="left" w:pos="0" w:leader="none"/>
          <w:tab w:val="left" w:pos="851" w:leader="none"/>
        </w:tabs>
        <w:suppressAutoHyphens w:val="false"/>
        <w:spacing w:lineRule="auto" w:line="240" w:before="0" w:after="0"/>
        <w:ind w:firstLine="851"/>
        <w:jc w:val="both"/>
        <w:rPr>
          <w:rFonts w:ascii="Times New Roman" w:hAnsi="Times New Roman" w:eastAsia="Calibri" w:cs="Times New Roman"/>
          <w:b/>
          <w:i/>
          <w:i/>
          <w:color w:val="auto"/>
          <w:kern w:val="0"/>
          <w:sz w:val="26"/>
          <w:szCs w:val="26"/>
          <w:lang w:eastAsia="en-US"/>
        </w:rPr>
      </w:pPr>
      <w:r>
        <w:rPr>
          <w:rFonts w:eastAsia="Calibri" w:cs="Times New Roman" w:ascii="Times New Roman" w:hAnsi="Times New Roman"/>
          <w:b/>
          <w:i/>
          <w:color w:val="auto"/>
          <w:kern w:val="0"/>
          <w:sz w:val="26"/>
          <w:szCs w:val="26"/>
          <w:lang w:eastAsia="en-US"/>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w w:val="100"/>
          <w:kern w:val="0"/>
          <w:sz w:val="26"/>
          <w:szCs w:val="26"/>
          <w:lang w:eastAsia="en-US"/>
        </w:rPr>
        <w:t xml:space="preserve">МОДУЛЬ </w:t>
      </w:r>
      <w:r>
        <w:rPr>
          <w:rFonts w:eastAsia="Calibri" w:cs="Times New Roman" w:ascii="Times New Roman" w:hAnsi="Times New Roman"/>
          <w:b/>
          <w:color w:val="auto"/>
          <w:kern w:val="0"/>
          <w:sz w:val="26"/>
          <w:szCs w:val="26"/>
          <w:lang w:eastAsia="en-US"/>
        </w:rPr>
        <w:t>«ПРЕДМЕТНО-ПРОСТРАНСТВЕННАЯ СРЕДА»</w:t>
      </w:r>
    </w:p>
    <w:p>
      <w:pPr>
        <w:pStyle w:val="Normal"/>
        <w:suppressAutoHyphens w:val="false"/>
        <w:spacing w:lineRule="auto" w:line="240" w:before="0" w:after="0"/>
        <w:ind w:firstLine="709"/>
        <w:jc w:val="both"/>
        <w:rPr>
          <w:rFonts w:ascii="Times New Roman" w:hAnsi="Times New Roman" w:eastAsia="№Е" w:cs="Times New Roman"/>
          <w:color w:val="000000"/>
          <w:kern w:val="0"/>
          <w:sz w:val="26"/>
          <w:szCs w:val="26"/>
          <w:lang w:eastAsia="ru-RU"/>
        </w:rPr>
      </w:pPr>
      <w:r>
        <w:rPr>
          <w:rFonts w:eastAsia="№Е" w:cs="Times New Roman" w:ascii="Times New Roman" w:hAnsi="Times New Roman"/>
          <w:color w:val="000000"/>
          <w:kern w:val="0"/>
          <w:sz w:val="26"/>
          <w:szCs w:val="26"/>
          <w:lang w:eastAsia="ru-RU"/>
        </w:rPr>
        <w:t>Формами и видами деятельности в рамках данного модуля являются:</w:t>
      </w:r>
    </w:p>
    <w:p>
      <w:pPr>
        <w:pStyle w:val="Normal"/>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оформление внешнего вида здания, фасада, холла при входе</w:t>
      </w:r>
      <w:bookmarkStart w:id="10" w:name="_Hlk106819027"/>
      <w:r>
        <w:rPr>
          <w:rFonts w:eastAsia="Bookman Old Style" w:cs="Times New Roman" w:ascii="Times New Roman" w:hAnsi="Times New Roman"/>
          <w:iCs/>
          <w:color w:val="auto"/>
          <w:w w:val="100"/>
          <w:kern w:val="0"/>
          <w:sz w:val="26"/>
          <w:szCs w:val="26"/>
          <w:lang w:eastAsia="en-US"/>
        </w:rPr>
        <w:t xml:space="preserve"> в </w:t>
      </w:r>
      <w:bookmarkEnd w:id="10"/>
      <w:r>
        <w:rPr>
          <w:rFonts w:eastAsia="Bookman Old Style" w:cs="Times New Roman" w:ascii="Times New Roman" w:hAnsi="Times New Roman"/>
          <w:iCs/>
          <w:color w:val="auto"/>
          <w:w w:val="100"/>
          <w:kern w:val="0"/>
          <w:sz w:val="26"/>
          <w:szCs w:val="26"/>
          <w:lang w:eastAsia="en-US"/>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Normal"/>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организацию и проведение церемоний поднятия (спуска) государственного флага Российской Федерации;</w:t>
      </w:r>
    </w:p>
    <w:p>
      <w:pPr>
        <w:pStyle w:val="Normal"/>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размещение карт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Пий – Хемского района, предметов традиционной культуры и быта, духовной культуры народов России;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rFonts w:eastAsia="Bookman Old Style" w:cs="Times New Roman" w:ascii="Times New Roman" w:hAnsi="Times New Roman"/>
          <w:color w:val="auto"/>
          <w:kern w:val="0"/>
          <w:sz w:val="26"/>
          <w:szCs w:val="26"/>
          <w:lang w:val="en-US" w:eastAsia="en-US"/>
        </w:rPr>
        <w:t> </w:t>
      </w:r>
      <w:r>
        <w:rPr>
          <w:rFonts w:eastAsia="Bookman Old Style" w:cs="Times New Roman" w:ascii="Times New Roman" w:hAnsi="Times New Roman"/>
          <w:color w:val="auto"/>
          <w:kern w:val="0"/>
          <w:sz w:val="26"/>
          <w:szCs w:val="26"/>
          <w:lang w:eastAsia="en-US"/>
        </w:rPr>
        <w:t xml:space="preserve">п.;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разработку и популяризацию символики общеобразовательной организации(эмблема, флаг, логотип, элементы костюма обучающихся и т.</w:t>
      </w:r>
      <w:r>
        <w:rPr>
          <w:rFonts w:eastAsia="Bookman Old Style" w:cs="Times New Roman" w:ascii="Times New Roman" w:hAnsi="Times New Roman"/>
          <w:color w:val="auto"/>
          <w:kern w:val="0"/>
          <w:sz w:val="26"/>
          <w:szCs w:val="26"/>
          <w:lang w:val="en-US" w:eastAsia="en-US"/>
        </w:rPr>
        <w:t> </w:t>
      </w:r>
      <w:r>
        <w:rPr>
          <w:rFonts w:eastAsia="Bookman Old Style" w:cs="Times New Roman" w:ascii="Times New Roman" w:hAnsi="Times New Roman"/>
          <w:color w:val="auto"/>
          <w:kern w:val="0"/>
          <w:sz w:val="26"/>
          <w:szCs w:val="26"/>
          <w:lang w:eastAsia="en-US"/>
        </w:rPr>
        <w:t>п.), используемой как повседневно, так и в торжественные моменты;</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Normal"/>
        <w:tabs>
          <w:tab w:val="clear" w:pos="709"/>
          <w:tab w:val="left" w:pos="0"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color w:val="auto"/>
          <w:kern w:val="0"/>
          <w:sz w:val="26"/>
          <w:szCs w:val="26"/>
          <w:lang w:eastAsia="en-US"/>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озеленение пришкольной территории, разбивка клумб;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Предметно-пространственная среда строится как максимально доступная для обучающихся с особыми образовательными потребностями.</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w w:val="100"/>
          <w:kern w:val="0"/>
          <w:sz w:val="26"/>
          <w:szCs w:val="26"/>
          <w:lang w:eastAsia="en-US"/>
        </w:rPr>
        <w:t xml:space="preserve">МОДУЛЬ </w:t>
      </w:r>
      <w:r>
        <w:rPr>
          <w:rFonts w:eastAsia="Calibri" w:cs="Times New Roman" w:ascii="Times New Roman" w:hAnsi="Times New Roman"/>
          <w:b/>
          <w:color w:val="auto"/>
          <w:kern w:val="0"/>
          <w:sz w:val="26"/>
          <w:szCs w:val="26"/>
          <w:lang w:eastAsia="en-US"/>
        </w:rPr>
        <w:t>«ВНЕШКОЛЬНЫЕ МЕРОПРИЯТИЯ»</w:t>
      </w:r>
    </w:p>
    <w:p>
      <w:pPr>
        <w:pStyle w:val="Normal"/>
        <w:suppressAutoHyphens w:val="false"/>
        <w:spacing w:lineRule="auto" w:line="240" w:before="0" w:after="0"/>
        <w:ind w:firstLine="709"/>
        <w:jc w:val="both"/>
        <w:rPr>
          <w:rFonts w:ascii="Times New Roman" w:hAnsi="Times New Roman" w:eastAsia="№Е" w:cs="Times New Roman"/>
          <w:color w:val="000000"/>
          <w:kern w:val="0"/>
          <w:sz w:val="26"/>
          <w:szCs w:val="26"/>
          <w:lang w:eastAsia="ru-RU"/>
        </w:rPr>
      </w:pPr>
      <w:r>
        <w:rPr>
          <w:rFonts w:eastAsia="№Е" w:cs="Times New Roman" w:ascii="Times New Roman" w:hAnsi="Times New Roman"/>
          <w:color w:val="000000"/>
          <w:kern w:val="0"/>
          <w:sz w:val="26"/>
          <w:szCs w:val="26"/>
          <w:lang w:eastAsia="ru-RU"/>
        </w:rPr>
        <w:t>Формами и видами деятельности в рамках данного модуля являются:</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общие внешкольные мероприятия, в том числе организуемые совместно с социальными партнёрами общеобразовательной организации;</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pPr>
        <w:pStyle w:val="Normal"/>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Normal"/>
        <w:suppressAutoHyphens w:val="false"/>
        <w:spacing w:before="0" w:after="0"/>
        <w:ind w:firstLine="720"/>
        <w:jc w:val="both"/>
        <w:rPr>
          <w:rFonts w:ascii="Times New Roman" w:hAnsi="Times New Roman" w:cs="Times New Roman"/>
          <w:color w:val="auto"/>
          <w:sz w:val="26"/>
          <w:szCs w:val="26"/>
        </w:rPr>
      </w:pPr>
      <w:r>
        <w:rPr>
          <w:rFonts w:cs="Times New Roman" w:ascii="Times New Roman" w:hAnsi="Times New Roman"/>
          <w:color w:val="auto"/>
          <w:sz w:val="26"/>
          <w:szCs w:val="26"/>
        </w:rPr>
      </w:r>
    </w:p>
    <w:p>
      <w:pPr>
        <w:pStyle w:val="Normal"/>
        <w:tabs>
          <w:tab w:val="clear" w:pos="709"/>
          <w:tab w:val="left" w:pos="851" w:leader="none"/>
        </w:tabs>
        <w:suppressAutoHyphens w:val="false"/>
        <w:spacing w:lineRule="auto" w:line="240" w:before="0" w:after="0"/>
        <w:jc w:val="center"/>
        <w:rPr>
          <w:rFonts w:ascii="Times New Roman" w:hAnsi="Times New Roman" w:eastAsia="Calibri" w:cs="Times New Roman"/>
          <w:b/>
          <w:color w:val="auto"/>
          <w:w w:val="100"/>
          <w:kern w:val="0"/>
          <w:sz w:val="26"/>
          <w:szCs w:val="26"/>
          <w:lang w:eastAsia="en-US"/>
        </w:rPr>
      </w:pPr>
      <w:r>
        <w:rPr>
          <w:rFonts w:eastAsia="Calibri" w:cs="Times New Roman" w:ascii="Times New Roman" w:hAnsi="Times New Roman"/>
          <w:b/>
          <w:color w:val="auto"/>
          <w:w w:val="100"/>
          <w:kern w:val="0"/>
          <w:sz w:val="26"/>
          <w:szCs w:val="26"/>
          <w:lang w:eastAsia="en-US"/>
        </w:rPr>
        <w:t xml:space="preserve">МОДУЛЬ </w:t>
      </w:r>
      <w:r>
        <w:rPr>
          <w:rFonts w:eastAsia="Calibri" w:cs="Times New Roman" w:ascii="Times New Roman" w:hAnsi="Times New Roman"/>
          <w:b/>
          <w:iCs/>
          <w:color w:val="auto"/>
          <w:w w:val="100"/>
          <w:kern w:val="0"/>
          <w:sz w:val="26"/>
          <w:szCs w:val="26"/>
          <w:lang w:eastAsia="en-US"/>
        </w:rPr>
        <w:t>«ДЕТСКИЕ ОБЩЕСТВЕННЫЕ ОБЪЕДИНЕНИЯ»</w:t>
      </w:r>
    </w:p>
    <w:p>
      <w:pPr>
        <w:pStyle w:val="Normal"/>
        <w:tabs>
          <w:tab w:val="clear" w:pos="709"/>
          <w:tab w:val="left" w:pos="851" w:leader="none"/>
        </w:tabs>
        <w:spacing w:before="0" w:after="0"/>
        <w:ind w:firstLine="151"/>
        <w:rPr>
          <w:rFonts w:ascii="Times New Roman" w:hAnsi="Times New Roman" w:eastAsia="Calibri" w:cs="Times New Roman"/>
          <w:iCs/>
          <w:w w:val="100"/>
          <w:sz w:val="26"/>
          <w:szCs w:val="26"/>
        </w:rPr>
      </w:pPr>
      <w:bookmarkStart w:id="11" w:name="_Toc114488322"/>
      <w:r>
        <w:rPr>
          <w:rFonts w:eastAsia="Calibri" w:cs="Times New Roman" w:ascii="Times New Roman" w:hAnsi="Times New Roman"/>
          <w:iCs/>
          <w:w w:val="100"/>
          <w:sz w:val="26"/>
          <w:szCs w:val="26"/>
        </w:rPr>
        <w:t>В школе действуют детские общественные объединения:</w:t>
      </w:r>
    </w:p>
    <w:p>
      <w:pPr>
        <w:pStyle w:val="Normal"/>
        <w:tabs>
          <w:tab w:val="clear" w:pos="709"/>
          <w:tab w:val="left" w:pos="851" w:leader="none"/>
        </w:tabs>
        <w:spacing w:before="0" w:after="0"/>
        <w:ind w:firstLine="151"/>
        <w:rPr>
          <w:rFonts w:ascii="Times New Roman" w:hAnsi="Times New Roman" w:eastAsia="Calibri" w:cs="Times New Roman"/>
          <w:iCs/>
          <w:w w:val="100"/>
          <w:sz w:val="26"/>
          <w:szCs w:val="26"/>
        </w:rPr>
      </w:pPr>
      <w:r>
        <w:rPr>
          <w:rFonts w:eastAsia="Calibri" w:cs="Times New Roman" w:ascii="Times New Roman" w:hAnsi="Times New Roman"/>
          <w:b/>
          <w:iCs/>
          <w:w w:val="100"/>
          <w:sz w:val="26"/>
          <w:szCs w:val="26"/>
        </w:rPr>
        <w:t>Российское движение детей и молодежи (РДДМ)</w:t>
      </w:r>
      <w:r>
        <w:rPr>
          <w:rFonts w:eastAsia="Calibri" w:cs="Times New Roman" w:ascii="Times New Roman" w:hAnsi="Times New Roman"/>
          <w:iCs/>
          <w:w w:val="100"/>
          <w:sz w:val="26"/>
          <w:szCs w:val="26"/>
        </w:rPr>
        <w:t xml:space="preserve"> – общероссийская общественно-государственная детско-юношеская организация;</w:t>
      </w:r>
    </w:p>
    <w:p>
      <w:pPr>
        <w:pStyle w:val="Normal"/>
        <w:tabs>
          <w:tab w:val="clear" w:pos="709"/>
          <w:tab w:val="left" w:pos="851" w:leader="none"/>
        </w:tabs>
        <w:spacing w:lineRule="auto" w:line="240" w:before="0" w:after="0"/>
        <w:ind w:firstLine="151"/>
        <w:jc w:val="both"/>
        <w:rPr>
          <w:rFonts w:ascii="Times New Roman" w:hAnsi="Times New Roman" w:eastAsia="Calibri" w:cs="Times New Roman"/>
          <w:iCs/>
          <w:w w:val="100"/>
          <w:sz w:val="26"/>
          <w:szCs w:val="26"/>
        </w:rPr>
      </w:pPr>
      <w:r>
        <w:rPr>
          <w:rFonts w:eastAsia="Calibri" w:cs="Times New Roman" w:ascii="Times New Roman" w:hAnsi="Times New Roman"/>
          <w:b/>
          <w:iCs/>
          <w:w w:val="100"/>
          <w:sz w:val="26"/>
          <w:szCs w:val="26"/>
        </w:rPr>
        <w:t>«Юнармия»</w:t>
      </w:r>
      <w:r>
        <w:rPr>
          <w:rFonts w:eastAsia="Calibri" w:cs="Times New Roman" w:ascii="Times New Roman" w:hAnsi="Times New Roman"/>
          <w:iCs/>
          <w:w w:val="100"/>
          <w:sz w:val="26"/>
          <w:szCs w:val="26"/>
        </w:rPr>
        <w:t xml:space="preserve"> – всероссийское детско-юношеское военно-патриотическое общественное движение.</w:t>
      </w:r>
    </w:p>
    <w:p>
      <w:pPr>
        <w:pStyle w:val="Normal"/>
        <w:shd w:val="clear" w:color="auto" w:fill="FFFFFF"/>
        <w:spacing w:lineRule="auto" w:line="240" w:before="0" w:after="0"/>
        <w:ind w:firstLine="151"/>
        <w:jc w:val="both"/>
        <w:rPr>
          <w:rFonts w:ascii="Times New Roman" w:hAnsi="Times New Roman" w:eastAsia="Calibri" w:cs="Times New Roman"/>
          <w:sz w:val="26"/>
          <w:szCs w:val="26"/>
          <w:shd w:fill="FFFFFF" w:val="clear"/>
        </w:rPr>
      </w:pPr>
      <w:r>
        <w:rPr>
          <w:rFonts w:eastAsia="Calibri" w:cs="Times New Roman" w:ascii="Times New Roman" w:hAnsi="Times New Roman"/>
          <w:b/>
          <w:iCs/>
          <w:w w:val="100"/>
          <w:sz w:val="26"/>
          <w:szCs w:val="26"/>
        </w:rPr>
        <w:t xml:space="preserve">Отряд юных инспекторов дорожного движения </w:t>
      </w:r>
      <w:r>
        <w:rPr>
          <w:rFonts w:eastAsia="Calibri" w:cs="Times New Roman" w:ascii="Times New Roman" w:hAnsi="Times New Roman"/>
          <w:iCs/>
          <w:w w:val="100"/>
          <w:sz w:val="26"/>
          <w:szCs w:val="26"/>
        </w:rPr>
        <w:t xml:space="preserve">– </w:t>
      </w:r>
      <w:r>
        <w:rPr>
          <w:rFonts w:eastAsia="Calibri" w:cs="Times New Roman" w:ascii="Times New Roman" w:hAnsi="Times New Roman"/>
          <w:sz w:val="26"/>
          <w:szCs w:val="26"/>
          <w:shd w:fill="FFFFFF" w:val="clear"/>
        </w:rPr>
        <w:t>объединение учащихся, которое создано с целью совершенствования работы по профилактике </w:t>
      </w:r>
      <w:r>
        <w:rPr>
          <w:rFonts w:eastAsia="Calibri" w:cs="Times New Roman" w:ascii="Times New Roman" w:hAnsi="Times New Roman"/>
          <w:bCs/>
          <w:sz w:val="26"/>
          <w:szCs w:val="26"/>
          <w:shd w:fill="FFFFFF" w:val="clear"/>
        </w:rPr>
        <w:t>дорожно</w:t>
      </w:r>
      <w:r>
        <w:rPr>
          <w:rFonts w:eastAsia="Calibri" w:cs="Times New Roman" w:ascii="Times New Roman" w:hAnsi="Times New Roman"/>
          <w:sz w:val="26"/>
          <w:szCs w:val="26"/>
          <w:shd w:fill="FFFFFF" w:val="clear"/>
        </w:rPr>
        <w:t xml:space="preserve">-транспортных правонарушений среди детей и подростков, воспитания высокой транспортной культуры, коллективизма, а также </w:t>
      </w:r>
      <w:r>
        <w:rPr>
          <w:rFonts w:eastAsia="Calibri" w:cs="Times New Roman" w:ascii="Times New Roman" w:hAnsi="Times New Roman"/>
          <w:sz w:val="26"/>
          <w:szCs w:val="26"/>
        </w:rPr>
        <w:t>широкого привлечения детей к организации пропаганды правил безопасного поведения на улицах и дорогах среди дошкольников и учащихся школы.</w:t>
      </w:r>
    </w:p>
    <w:p>
      <w:pPr>
        <w:pStyle w:val="Normal"/>
        <w:tabs>
          <w:tab w:val="clear" w:pos="709"/>
          <w:tab w:val="left" w:pos="851" w:leader="none"/>
        </w:tabs>
        <w:spacing w:lineRule="auto" w:line="240" w:before="0" w:after="0"/>
        <w:ind w:firstLine="151"/>
        <w:jc w:val="both"/>
        <w:rPr>
          <w:rFonts w:ascii="Times New Roman" w:hAnsi="Times New Roman" w:eastAsia="Calibri" w:cs="Times New Roman"/>
          <w:sz w:val="26"/>
          <w:szCs w:val="26"/>
          <w:shd w:fill="FFFFFF" w:val="clear"/>
        </w:rPr>
      </w:pPr>
      <w:r>
        <w:rPr>
          <w:rFonts w:eastAsia="Calibri" w:cs="Times New Roman" w:ascii="Times New Roman" w:hAnsi="Times New Roman"/>
          <w:b/>
          <w:sz w:val="26"/>
          <w:szCs w:val="26"/>
          <w:shd w:fill="FFFFFF" w:val="clear"/>
        </w:rPr>
        <w:t xml:space="preserve">Объединение «Школьный музей» </w:t>
      </w:r>
      <w:r>
        <w:rPr>
          <w:rFonts w:eastAsia="Calibri" w:cs="Times New Roman" w:ascii="Times New Roman" w:hAnsi="Times New Roman"/>
          <w:sz w:val="26"/>
          <w:szCs w:val="26"/>
          <w:shd w:fill="FFFFFF" w:val="clear"/>
        </w:rPr>
        <w:t>организует работу школьного музея согласно плану работы школьного музея,проводит экскурсии для обучающихся и жителей поселка.</w:t>
      </w:r>
    </w:p>
    <w:p>
      <w:pPr>
        <w:pStyle w:val="Normal"/>
        <w:tabs>
          <w:tab w:val="clear" w:pos="709"/>
          <w:tab w:val="left" w:pos="851" w:leader="none"/>
        </w:tabs>
        <w:spacing w:lineRule="auto" w:line="240" w:before="0" w:after="0"/>
        <w:ind w:firstLine="151"/>
        <w:jc w:val="both"/>
        <w:rPr>
          <w:rFonts w:ascii="Times New Roman" w:hAnsi="Times New Roman" w:eastAsia="Calibri" w:cs="Times New Roman"/>
          <w:sz w:val="26"/>
          <w:szCs w:val="26"/>
          <w:shd w:fill="FFFFFF" w:val="clear"/>
        </w:rPr>
      </w:pPr>
      <w:r>
        <w:rPr>
          <w:rFonts w:eastAsia="Calibri" w:cs="Times New Roman" w:ascii="Times New Roman" w:hAnsi="Times New Roman"/>
          <w:sz w:val="26"/>
          <w:szCs w:val="26"/>
          <w:shd w:fill="FFFFFF" w:val="clear"/>
        </w:rPr>
        <w:t>Реализуется через программу дополнительного образования школы.</w:t>
      </w:r>
    </w:p>
    <w:p>
      <w:pPr>
        <w:pStyle w:val="Normal"/>
        <w:tabs>
          <w:tab w:val="clear" w:pos="709"/>
          <w:tab w:val="left" w:pos="851" w:leader="none"/>
        </w:tabs>
        <w:spacing w:lineRule="auto" w:line="240" w:before="0" w:after="0"/>
        <w:ind w:firstLine="151"/>
        <w:jc w:val="both"/>
        <w:rPr>
          <w:rFonts w:ascii="Times New Roman" w:hAnsi="Times New Roman" w:eastAsia="Calibri" w:cs="Times New Roman"/>
          <w:b/>
          <w:sz w:val="26"/>
          <w:szCs w:val="26"/>
          <w:shd w:fill="FFFFFF" w:val="clear"/>
        </w:rPr>
      </w:pPr>
      <w:r>
        <w:rPr>
          <w:rFonts w:eastAsia="Calibri" w:cs="Times New Roman" w:ascii="Times New Roman" w:hAnsi="Times New Roman"/>
          <w:b/>
          <w:sz w:val="26"/>
          <w:szCs w:val="26"/>
        </w:rPr>
        <w:t xml:space="preserve">Общественное объединение «Школьный спортивный клуб  </w:t>
      </w:r>
      <w:r>
        <w:rPr>
          <w:rFonts w:eastAsia="Calibri" w:cs="Times New Roman" w:ascii="Times New Roman" w:hAnsi="Times New Roman"/>
          <w:sz w:val="26"/>
          <w:szCs w:val="26"/>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pPr>
        <w:pStyle w:val="Normal"/>
        <w:tabs>
          <w:tab w:val="clear" w:pos="709"/>
          <w:tab w:val="left" w:pos="851" w:leader="none"/>
        </w:tabs>
        <w:spacing w:lineRule="auto" w:line="240" w:before="0" w:after="0"/>
        <w:ind w:firstLine="151"/>
        <w:jc w:val="both"/>
        <w:rPr>
          <w:rFonts w:ascii="Times New Roman" w:hAnsi="Times New Roman" w:eastAsia="Calibri" w:cs="Times New Roman"/>
          <w:iCs/>
          <w:w w:val="100"/>
          <w:sz w:val="26"/>
          <w:szCs w:val="26"/>
        </w:rPr>
      </w:pPr>
      <w:r>
        <w:rPr>
          <w:rFonts w:eastAsia="Calibri" w:cs="Times New Roman" w:ascii="Times New Roman" w:hAnsi="Times New Roman"/>
          <w:b/>
          <w:iCs/>
          <w:w w:val="100"/>
          <w:sz w:val="26"/>
          <w:szCs w:val="26"/>
        </w:rPr>
        <w:t xml:space="preserve">Объединение добровольцев (волонтёров) </w:t>
      </w:r>
      <w:r>
        <w:rPr>
          <w:rFonts w:eastAsia="Calibri" w:cs="Times New Roman" w:ascii="Times New Roman" w:hAnsi="Times New Roman"/>
          <w:iCs/>
          <w:w w:val="100"/>
          <w:sz w:val="26"/>
          <w:szCs w:val="26"/>
        </w:rPr>
        <w:t xml:space="preserve"> - </w:t>
      </w:r>
      <w:r>
        <w:rPr>
          <w:rFonts w:eastAsia="Calibri" w:cs="Times New Roman" w:ascii="Times New Roman" w:hAnsi="Times New Roman"/>
          <w:bCs/>
          <w:sz w:val="26"/>
          <w:szCs w:val="26"/>
          <w:shd w:fill="FFFFFF" w:val="clear"/>
        </w:rPr>
        <w:t>это</w:t>
      </w:r>
      <w:r>
        <w:rPr>
          <w:rFonts w:eastAsia="Calibri" w:cs="Times New Roman" w:ascii="Times New Roman" w:hAnsi="Times New Roman"/>
          <w:sz w:val="26"/>
          <w:szCs w:val="26"/>
          <w:shd w:fill="FFFFFF" w:val="clear"/>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pPr>
        <w:pStyle w:val="Normal"/>
        <w:tabs>
          <w:tab w:val="clear" w:pos="709"/>
          <w:tab w:val="left" w:pos="851" w:leader="none"/>
        </w:tabs>
        <w:spacing w:before="0" w:after="0"/>
        <w:ind w:firstLine="151"/>
        <w:rPr>
          <w:rFonts w:ascii="Times New Roman" w:hAnsi="Times New Roman" w:eastAsia="Calibri" w:cs="Times New Roman"/>
          <w:iCs/>
          <w:w w:val="100"/>
          <w:sz w:val="26"/>
          <w:szCs w:val="26"/>
        </w:rPr>
      </w:pPr>
      <w:r>
        <w:rPr>
          <w:rFonts w:eastAsia="Calibri" w:cs="Times New Roman" w:ascii="Times New Roman" w:hAnsi="Times New Roman"/>
          <w:iCs/>
          <w:w w:val="100"/>
          <w:sz w:val="26"/>
          <w:szCs w:val="26"/>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pPr>
        <w:pStyle w:val="Normal"/>
        <w:spacing w:lineRule="auto" w:line="240" w:before="0" w:after="0"/>
        <w:ind w:firstLine="151"/>
        <w:jc w:val="both"/>
        <w:rPr>
          <w:rFonts w:ascii="Times New Roman" w:hAnsi="Times New Roman" w:eastAsia="№Е" w:cs="Times New Roman"/>
          <w:i/>
          <w:i/>
          <w:sz w:val="26"/>
          <w:szCs w:val="26"/>
          <w:lang w:eastAsia="ru-RU"/>
        </w:rPr>
      </w:pPr>
      <w:r>
        <w:rPr>
          <w:rFonts w:eastAsia="Calibri" w:cs="Times New Roman" w:ascii="Times New Roman" w:hAnsi="Times New Roman"/>
          <w:sz w:val="26"/>
          <w:szCs w:val="26"/>
          <w:lang w:eastAsia="ru-RU"/>
        </w:rPr>
        <w:t>Воспитание в детских общественных объединениях осуществляется через:</w:t>
      </w:r>
    </w:p>
    <w:p>
      <w:pPr>
        <w:pStyle w:val="Normal"/>
        <w:spacing w:lineRule="auto" w:line="240" w:before="0" w:after="0"/>
        <w:ind w:firstLine="151"/>
        <w:jc w:val="both"/>
        <w:rPr>
          <w:rFonts w:ascii="Times New Roman" w:hAnsi="Times New Roman" w:eastAsia="Calibri" w:cs="Times New Roman"/>
          <w:sz w:val="26"/>
          <w:szCs w:val="26"/>
          <w:lang w:eastAsia="ko-KR"/>
        </w:rPr>
      </w:pPr>
      <w:r>
        <w:rPr>
          <w:rFonts w:eastAsia="Calibri" w:cs="Times New Roman" w:ascii="Times New Roman" w:hAnsi="Times New Roman"/>
          <w:sz w:val="26"/>
          <w:szCs w:val="26"/>
          <w:lang w:eastAsia="ko-KR"/>
        </w:rPr>
        <w:t xml:space="preserve">утверждение и последовательную реализацию демократических процедур </w:t>
      </w:r>
      <w:r>
        <w:rPr>
          <w:rFonts w:eastAsia="Calibri" w:cs="Times New Roman" w:ascii="Times New Roman" w:hAnsi="Times New Roman"/>
          <w:sz w:val="26"/>
          <w:szCs w:val="26"/>
          <w:lang w:eastAsia="ru-RU"/>
        </w:rPr>
        <w:t>(</w:t>
      </w:r>
      <w:r>
        <w:rPr>
          <w:rFonts w:eastAsia="Calibri" w:cs="Times New Roman" w:ascii="Times New Roman" w:hAnsi="Times New Roman"/>
          <w:sz w:val="26"/>
          <w:szCs w:val="26"/>
          <w:lang w:eastAsia="ko-KR"/>
        </w:rPr>
        <w:t>выбор</w:t>
      </w:r>
      <w:r>
        <w:rPr>
          <w:rFonts w:eastAsia="Calibri" w:cs="Times New Roman" w:ascii="Times New Roman" w:hAnsi="Times New Roman"/>
          <w:sz w:val="26"/>
          <w:szCs w:val="26"/>
          <w:lang w:eastAsia="ru-RU"/>
        </w:rPr>
        <w:t>ы</w:t>
      </w:r>
      <w:r>
        <w:rPr>
          <w:rFonts w:eastAsia="Calibri" w:cs="Times New Roman" w:ascii="Times New Roman" w:hAnsi="Times New Roman"/>
          <w:sz w:val="26"/>
          <w:szCs w:val="26"/>
          <w:lang w:eastAsia="ko-KR"/>
        </w:rPr>
        <w:t xml:space="preserve"> руководящих органов объединения, подотчетност</w:t>
      </w:r>
      <w:r>
        <w:rPr>
          <w:rFonts w:eastAsia="Calibri" w:cs="Times New Roman" w:ascii="Times New Roman" w:hAnsi="Times New Roman"/>
          <w:sz w:val="26"/>
          <w:szCs w:val="26"/>
          <w:lang w:eastAsia="ru-RU"/>
        </w:rPr>
        <w:t>ь</w:t>
      </w:r>
      <w:r>
        <w:rPr>
          <w:rFonts w:eastAsia="Calibri" w:cs="Times New Roman" w:ascii="Times New Roman" w:hAnsi="Times New Roman"/>
          <w:sz w:val="26"/>
          <w:szCs w:val="26"/>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pPr>
        <w:pStyle w:val="Normal"/>
        <w:spacing w:lineRule="auto" w:line="240" w:before="0" w:after="0"/>
        <w:ind w:firstLine="151"/>
        <w:jc w:val="both"/>
        <w:rPr>
          <w:rFonts w:ascii="Times New Roman" w:hAnsi="Times New Roman" w:eastAsia="№Е" w:cs="Times New Roman"/>
          <w:sz w:val="26"/>
          <w:szCs w:val="26"/>
          <w:lang w:eastAsia="ru-RU"/>
        </w:rPr>
      </w:pPr>
      <w:r>
        <w:rPr>
          <w:rFonts w:eastAsia="Calibri" w:cs="Times New Roman" w:ascii="Times New Roman" w:hAnsi="Times New Roman"/>
          <w:sz w:val="26"/>
          <w:szCs w:val="26"/>
          <w:lang w:eastAsia="ru-RU"/>
        </w:rPr>
        <w:t>организацию общественно полезных дел</w:t>
      </w:r>
      <w:r>
        <w:rPr>
          <w:rFonts w:eastAsia="№Е" w:cs="Times New Roman" w:ascii="Times New Roman" w:hAnsi="Times New Roman"/>
          <w:sz w:val="26"/>
          <w:szCs w:val="26"/>
          <w:lang w:eastAsia="ru-RU"/>
        </w:rPr>
        <w:t>;</w:t>
      </w:r>
    </w:p>
    <w:p>
      <w:pPr>
        <w:pStyle w:val="Normal"/>
        <w:spacing w:lineRule="auto" w:line="240" w:before="0" w:after="0"/>
        <w:ind w:firstLine="151"/>
        <w:jc w:val="both"/>
        <w:rPr>
          <w:rFonts w:ascii="Times New Roman" w:hAnsi="Times New Roman" w:eastAsia="Calibri" w:cs="Times New Roman"/>
          <w:sz w:val="26"/>
          <w:szCs w:val="26"/>
          <w:lang w:eastAsia="ru-RU"/>
        </w:rPr>
      </w:pPr>
      <w:r>
        <w:rPr>
          <w:rFonts w:eastAsia="Calibri" w:cs="Times New Roman" w:ascii="Times New Roman" w:hAnsi="Times New Roman"/>
          <w:sz w:val="26"/>
          <w:szCs w:val="26"/>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pPr>
        <w:pStyle w:val="Normal"/>
        <w:spacing w:lineRule="auto" w:line="240" w:before="0" w:after="0"/>
        <w:ind w:firstLine="151"/>
        <w:jc w:val="both"/>
        <w:rPr>
          <w:rFonts w:ascii="Times New Roman" w:hAnsi="Times New Roman" w:eastAsia="Calibri" w:cs="Times New Roman"/>
          <w:sz w:val="26"/>
          <w:szCs w:val="26"/>
          <w:lang w:eastAsia="ko-KR"/>
        </w:rPr>
      </w:pPr>
      <w:r>
        <w:rPr>
          <w:rFonts w:eastAsia="Calibri" w:cs="Times New Roman" w:ascii="Times New Roman" w:hAnsi="Times New Roman"/>
          <w:sz w:val="26"/>
          <w:szCs w:val="26"/>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pPr>
        <w:pStyle w:val="Normal"/>
        <w:spacing w:lineRule="auto" w:line="240" w:before="0" w:after="0"/>
        <w:ind w:firstLine="151"/>
        <w:jc w:val="both"/>
        <w:rPr>
          <w:rFonts w:ascii="Times New Roman" w:hAnsi="Times New Roman" w:eastAsia="Calibri" w:cs="Times New Roman"/>
          <w:sz w:val="26"/>
          <w:szCs w:val="26"/>
          <w:lang w:eastAsia="ko-KR"/>
        </w:rPr>
      </w:pPr>
      <w:r>
        <w:rPr>
          <w:rFonts w:eastAsia="Calibri" w:cs="Times New Roman" w:ascii="Times New Roman" w:hAnsi="Times New Roman"/>
          <w:sz w:val="26"/>
          <w:szCs w:val="26"/>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pPr>
        <w:pStyle w:val="Normal"/>
        <w:spacing w:lineRule="auto" w:line="240" w:before="0" w:after="0"/>
        <w:ind w:firstLine="151"/>
        <w:jc w:val="both"/>
        <w:rPr>
          <w:rFonts w:ascii="Times New Roman" w:hAnsi="Times New Roman" w:eastAsia="Calibri" w:cs="Times New Roman"/>
          <w:sz w:val="26"/>
          <w:szCs w:val="26"/>
          <w:lang w:eastAsia="ko-KR"/>
        </w:rPr>
      </w:pPr>
      <w:r>
        <w:rPr>
          <w:rFonts w:eastAsia="Calibri" w:cs="Times New Roman" w:ascii="Times New Roman" w:hAnsi="Times New Roman"/>
          <w:sz w:val="26"/>
          <w:szCs w:val="26"/>
          <w:lang w:eastAsia="ko-KR"/>
        </w:rPr>
        <w:t xml:space="preserve">поддержку и развитие в детском объединении его традиций и ритуалов, </w:t>
      </w:r>
    </w:p>
    <w:p>
      <w:pPr>
        <w:pStyle w:val="Normal"/>
        <w:spacing w:lineRule="auto" w:line="240" w:before="0" w:after="0"/>
        <w:ind w:firstLine="151"/>
        <w:jc w:val="both"/>
        <w:rPr>
          <w:rFonts w:ascii="Times New Roman" w:hAnsi="Times New Roman" w:eastAsia="Calibri" w:cs="Times New Roman"/>
          <w:sz w:val="26"/>
          <w:szCs w:val="26"/>
          <w:lang w:eastAsia="ko-KR"/>
        </w:rPr>
      </w:pPr>
      <w:r>
        <w:rPr>
          <w:rFonts w:eastAsia="Calibri" w:cs="Times New Roman" w:ascii="Times New Roman" w:hAnsi="Times New Roman"/>
          <w:sz w:val="26"/>
          <w:szCs w:val="26"/>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pPr>
        <w:pStyle w:val="Normal"/>
        <w:keepNext w:val="true"/>
        <w:keepLines/>
        <w:numPr>
          <w:ilvl w:val="0"/>
          <w:numId w:val="0"/>
        </w:numPr>
        <w:suppressAutoHyphens w:val="false"/>
        <w:spacing w:lineRule="auto" w:line="240" w:before="0" w:after="0"/>
        <w:ind w:firstLine="709"/>
        <w:outlineLvl w:val="0"/>
        <w:rPr>
          <w:rFonts w:ascii="Times New Roman" w:hAnsi="Times New Roman" w:eastAsia="Calibri" w:cs="Times New Roman"/>
          <w:b/>
          <w:color w:val="auto"/>
          <w:kern w:val="0"/>
          <w:sz w:val="26"/>
          <w:szCs w:val="26"/>
          <w:lang w:eastAsia="en-US"/>
        </w:rPr>
      </w:pPr>
      <w:bookmarkStart w:id="12" w:name="_Toc114488322"/>
      <w:r>
        <w:rPr>
          <w:rFonts w:eastAsia="Calibri" w:cs="Times New Roman" w:ascii="Times New Roman" w:hAnsi="Times New Roman"/>
          <w:b/>
          <w:color w:val="auto"/>
          <w:kern w:val="0"/>
          <w:sz w:val="26"/>
          <w:szCs w:val="26"/>
          <w:lang w:eastAsia="en-US"/>
        </w:rPr>
        <w:t>Организационный раздел</w:t>
      </w:r>
      <w:bookmarkEnd w:id="12"/>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color w:val="auto"/>
          <w:kern w:val="0"/>
          <w:sz w:val="26"/>
          <w:szCs w:val="26"/>
          <w:lang w:eastAsia="en-US"/>
        </w:rPr>
      </w:pPr>
      <w:bookmarkStart w:id="13" w:name="_Toc114488323"/>
      <w:r>
        <w:rPr>
          <w:rFonts w:eastAsia="Calibri" w:cs="Times New Roman" w:ascii="Times New Roman" w:hAnsi="Times New Roman"/>
          <w:b/>
          <w:color w:val="auto"/>
          <w:kern w:val="0"/>
          <w:sz w:val="26"/>
          <w:szCs w:val="26"/>
          <w:lang w:eastAsia="en-US"/>
        </w:rPr>
        <w:t>Кадровое обеспечение</w:t>
      </w:r>
      <w:bookmarkEnd w:id="13"/>
    </w:p>
    <w:p>
      <w:pPr>
        <w:pStyle w:val="Normal"/>
        <w:shd w:val="clear" w:color="auto" w:fill="FFFFFF"/>
        <w:suppressAutoHyphens w:val="false"/>
        <w:spacing w:lineRule="auto" w:line="240" w:before="0" w:after="0"/>
        <w:ind w:firstLine="709"/>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 xml:space="preserve">В школе 10  классов-комплектов. Общая численность педагогических работников  22  человека.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88 % от общей численности педагогических работников имеют высшее педагогическое образование, 18 % педагогических работников имеют высшую квалификационную категорию, 5 %</w:t>
      </w:r>
      <w:r>
        <w:rPr>
          <w:rFonts w:eastAsia="Calibri" w:cs="Times New Roman" w:ascii="Times New Roman" w:hAnsi="Times New Roman"/>
          <w:color w:val="auto"/>
          <w:kern w:val="0"/>
          <w:sz w:val="26"/>
          <w:szCs w:val="26"/>
          <w:lang w:eastAsia="en-US"/>
        </w:rPr>
        <w:t xml:space="preserve"> – </w:t>
      </w:r>
      <w:r>
        <w:rPr>
          <w:rFonts w:eastAsia="Times New Roman" w:cs="Times New Roman" w:ascii="Times New Roman" w:hAnsi="Times New Roman"/>
          <w:color w:val="auto"/>
          <w:kern w:val="0"/>
          <w:sz w:val="26"/>
          <w:szCs w:val="26"/>
          <w:lang w:eastAsia="ru-RU"/>
        </w:rPr>
        <w:t>первую квалификационную категорию.                </w:t>
      </w:r>
    </w:p>
    <w:p>
      <w:pPr>
        <w:pStyle w:val="Normal"/>
        <w:shd w:val="clear" w:color="auto" w:fill="FFFFFF"/>
        <w:suppressAutoHyphens w:val="false"/>
        <w:spacing w:lineRule="auto" w:line="240" w:before="0" w:after="0"/>
        <w:ind w:firstLine="709"/>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Кадровое обеспечение воспитательной деятельности:</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заместители директора по учебно-воспитательной работе (1)</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заместитель</w:t>
      </w:r>
      <w:r>
        <w:rPr>
          <w:rFonts w:eastAsia="Bookman Old Style" w:cs="Times New Roman" w:ascii="Times New Roman" w:hAnsi="Times New Roman"/>
          <w:iCs/>
          <w:color w:val="auto"/>
          <w:w w:val="100"/>
          <w:kern w:val="0"/>
          <w:sz w:val="26"/>
          <w:szCs w:val="26"/>
          <w:lang w:val="en-US" w:eastAsia="en-US"/>
        </w:rPr>
        <w:t> </w:t>
      </w:r>
      <w:r>
        <w:rPr>
          <w:rFonts w:eastAsia="Bookman Old Style" w:cs="Times New Roman" w:ascii="Times New Roman" w:hAnsi="Times New Roman"/>
          <w:iCs/>
          <w:color w:val="auto"/>
          <w:w w:val="100"/>
          <w:kern w:val="0"/>
          <w:sz w:val="26"/>
          <w:szCs w:val="26"/>
          <w:lang w:eastAsia="en-US"/>
        </w:rPr>
        <w:t>директора по воспитательной работе (1);</w:t>
      </w:r>
      <w:r>
        <w:rPr>
          <w:rFonts w:eastAsia="Bookman Old Style" w:cs="Times New Roman" w:ascii="Times New Roman" w:hAnsi="Times New Roman"/>
          <w:iCs/>
          <w:color w:val="auto"/>
          <w:w w:val="100"/>
          <w:kern w:val="0"/>
          <w:sz w:val="26"/>
          <w:szCs w:val="26"/>
          <w:lang w:val="en-US" w:eastAsia="en-US"/>
        </w:rPr>
        <w:t> </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классные руководители (10);</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педагог-психолог (1);</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социальный педагог (1);</w:t>
      </w:r>
      <w:r>
        <w:rPr>
          <w:rFonts w:eastAsia="Bookman Old Style" w:cs="Times New Roman" w:ascii="Times New Roman" w:hAnsi="Times New Roman"/>
          <w:iCs/>
          <w:color w:val="auto"/>
          <w:w w:val="100"/>
          <w:kern w:val="0"/>
          <w:sz w:val="26"/>
          <w:szCs w:val="26"/>
          <w:lang w:val="en-US" w:eastAsia="en-US"/>
        </w:rPr>
        <w:t>  </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Times New Roman" w:cs="Times New Roman" w:ascii="Times New Roman" w:hAnsi="Times New Roman"/>
          <w:color w:val="auto"/>
          <w:kern w:val="0"/>
          <w:sz w:val="26"/>
          <w:szCs w:val="26"/>
          <w:lang w:eastAsia="ru-RU"/>
        </w:rPr>
        <w:t>- учитель-логопед (1);</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педагог-библиотекарь (1);</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Bookman Old Style" w:cs="Times New Roman" w:ascii="Times New Roman" w:hAnsi="Times New Roman"/>
          <w:iCs/>
          <w:color w:val="auto"/>
          <w:w w:val="100"/>
          <w:kern w:val="0"/>
          <w:sz w:val="26"/>
          <w:szCs w:val="26"/>
          <w:lang w:eastAsia="en-US"/>
        </w:rPr>
        <w:t>- преподаватель организатор ОБЖ (1).</w:t>
      </w:r>
    </w:p>
    <w:p>
      <w:pPr>
        <w:pStyle w:val="Normal"/>
        <w:tabs>
          <w:tab w:val="clear" w:pos="709"/>
          <w:tab w:val="left" w:pos="993" w:leader="none"/>
        </w:tabs>
        <w:suppressAutoHyphens w:val="false"/>
        <w:spacing w:lineRule="auto" w:line="240" w:before="0" w:after="0"/>
        <w:ind w:firstLine="709"/>
        <w:jc w:val="both"/>
        <w:rPr>
          <w:rFonts w:ascii="Times New Roman" w:hAnsi="Times New Roman" w:eastAsia="Bookman Old Style" w:cs="Times New Roman"/>
          <w:iCs/>
          <w:color w:val="auto"/>
          <w:w w:val="100"/>
          <w:kern w:val="0"/>
          <w:sz w:val="26"/>
          <w:szCs w:val="26"/>
          <w:lang w:eastAsia="en-US"/>
        </w:rPr>
      </w:pPr>
      <w:r>
        <w:rPr>
          <w:rFonts w:eastAsia="Calibri" w:cs="Times New Roman" w:ascii="Times New Roman" w:hAnsi="Times New Roman"/>
          <w:color w:val="auto"/>
          <w:kern w:val="0"/>
          <w:sz w:val="26"/>
          <w:szCs w:val="26"/>
          <w:lang w:eastAsia="en-US"/>
        </w:rPr>
        <w:t xml:space="preserve">Психолого-педагогическое сопровождение обучающихся, в том числе с ОВЗ и других категорий, осуществляют </w:t>
      </w:r>
      <w:r>
        <w:rPr>
          <w:rFonts w:eastAsia="Bookman Old Style" w:cs="Times New Roman" w:ascii="Times New Roman" w:hAnsi="Times New Roman"/>
          <w:iCs/>
          <w:color w:val="auto"/>
          <w:w w:val="100"/>
          <w:kern w:val="0"/>
          <w:sz w:val="26"/>
          <w:szCs w:val="26"/>
          <w:lang w:eastAsia="en-US"/>
        </w:rPr>
        <w:t>классные руководители</w:t>
      </w:r>
      <w:r>
        <w:rPr>
          <w:rFonts w:eastAsia="Calibri" w:cs="Times New Roman" w:ascii="Times New Roman" w:hAnsi="Times New Roman"/>
          <w:iCs/>
          <w:color w:val="auto"/>
          <w:w w:val="100"/>
          <w:kern w:val="0"/>
          <w:sz w:val="26"/>
          <w:szCs w:val="26"/>
          <w:lang w:eastAsia="en-US"/>
        </w:rPr>
        <w:t xml:space="preserve">, </w:t>
      </w:r>
      <w:r>
        <w:rPr>
          <w:rFonts w:eastAsia="Bookman Old Style" w:cs="Times New Roman" w:ascii="Times New Roman" w:hAnsi="Times New Roman"/>
          <w:iCs/>
          <w:color w:val="auto"/>
          <w:w w:val="100"/>
          <w:kern w:val="0"/>
          <w:sz w:val="26"/>
          <w:szCs w:val="26"/>
          <w:lang w:eastAsia="en-US"/>
        </w:rPr>
        <w:t>педагог-психолог</w:t>
      </w:r>
      <w:r>
        <w:rPr>
          <w:rFonts w:eastAsia="Calibri" w:cs="Times New Roman" w:ascii="Times New Roman" w:hAnsi="Times New Roman"/>
          <w:iCs/>
          <w:color w:val="auto"/>
          <w:w w:val="100"/>
          <w:kern w:val="0"/>
          <w:sz w:val="26"/>
          <w:szCs w:val="26"/>
          <w:lang w:eastAsia="en-US"/>
        </w:rPr>
        <w:t xml:space="preserve">, </w:t>
      </w:r>
      <w:r>
        <w:rPr>
          <w:rFonts w:eastAsia="Bookman Old Style" w:cs="Times New Roman" w:ascii="Times New Roman" w:hAnsi="Times New Roman"/>
          <w:iCs/>
          <w:color w:val="auto"/>
          <w:w w:val="100"/>
          <w:kern w:val="0"/>
          <w:sz w:val="26"/>
          <w:szCs w:val="26"/>
          <w:lang w:eastAsia="en-US"/>
        </w:rPr>
        <w:t>социальны</w:t>
      </w:r>
      <w:r>
        <w:rPr>
          <w:rFonts w:eastAsia="Calibri" w:cs="Times New Roman" w:ascii="Times New Roman" w:hAnsi="Times New Roman"/>
          <w:iCs/>
          <w:color w:val="auto"/>
          <w:w w:val="100"/>
          <w:kern w:val="0"/>
          <w:sz w:val="26"/>
          <w:szCs w:val="26"/>
          <w:lang w:eastAsia="en-US"/>
        </w:rPr>
        <w:t>й</w:t>
      </w:r>
      <w:r>
        <w:rPr>
          <w:rFonts w:eastAsia="Bookman Old Style" w:cs="Times New Roman" w:ascii="Times New Roman" w:hAnsi="Times New Roman"/>
          <w:iCs/>
          <w:color w:val="auto"/>
          <w:w w:val="100"/>
          <w:kern w:val="0"/>
          <w:sz w:val="26"/>
          <w:szCs w:val="26"/>
          <w:lang w:eastAsia="en-US"/>
        </w:rPr>
        <w:t xml:space="preserve"> педагог</w:t>
      </w:r>
      <w:r>
        <w:rPr>
          <w:rFonts w:eastAsia="Calibri" w:cs="Times New Roman" w:ascii="Times New Roman" w:hAnsi="Times New Roman"/>
          <w:iCs/>
          <w:color w:val="auto"/>
          <w:w w:val="100"/>
          <w:kern w:val="0"/>
          <w:sz w:val="26"/>
          <w:szCs w:val="26"/>
          <w:lang w:eastAsia="en-US"/>
        </w:rPr>
        <w:t xml:space="preserve">, </w:t>
      </w:r>
      <w:r>
        <w:rPr>
          <w:rFonts w:eastAsia="Times New Roman" w:cs="Times New Roman" w:ascii="Times New Roman" w:hAnsi="Times New Roman"/>
          <w:color w:val="auto"/>
          <w:kern w:val="0"/>
          <w:sz w:val="26"/>
          <w:szCs w:val="26"/>
          <w:lang w:eastAsia="ru-RU"/>
        </w:rPr>
        <w:t>тьютор.</w:t>
      </w:r>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color w:val="auto"/>
          <w:kern w:val="0"/>
          <w:sz w:val="26"/>
          <w:szCs w:val="26"/>
          <w:lang w:eastAsia="en-US"/>
        </w:rPr>
      </w:pPr>
      <w:bookmarkStart w:id="14" w:name="__RefHeading___10"/>
      <w:bookmarkStart w:id="15" w:name="_Toc114488324"/>
      <w:bookmarkEnd w:id="14"/>
      <w:r>
        <w:rPr>
          <w:rFonts w:eastAsia="Calibri" w:cs="Times New Roman" w:ascii="Times New Roman" w:hAnsi="Times New Roman"/>
          <w:b/>
          <w:color w:val="auto"/>
          <w:kern w:val="0"/>
          <w:sz w:val="26"/>
          <w:szCs w:val="26"/>
          <w:lang w:eastAsia="en-US"/>
        </w:rPr>
        <w:t>Нормативно-методическое обеспечение</w:t>
      </w:r>
      <w:bookmarkEnd w:id="15"/>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Локальные нормативные акты по вопросам воспитательной деятельности:</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i/>
          <w:i/>
          <w:color w:val="auto"/>
          <w:kern w:val="0"/>
          <w:sz w:val="26"/>
          <w:szCs w:val="26"/>
          <w:lang w:eastAsia="en-US"/>
        </w:rPr>
      </w:pPr>
      <w:r>
        <w:rPr>
          <w:rFonts w:eastAsia="Calibri" w:cs="Times New Roman" w:ascii="Times New Roman" w:hAnsi="Times New Roman"/>
          <w:color w:val="auto"/>
          <w:kern w:val="0"/>
          <w:sz w:val="26"/>
          <w:szCs w:val="26"/>
          <w:lang w:eastAsia="en-US"/>
        </w:rPr>
        <w:t>ссылка</w:t>
      </w:r>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color w:val="auto"/>
          <w:kern w:val="0"/>
          <w:sz w:val="26"/>
          <w:szCs w:val="26"/>
          <w:lang w:eastAsia="en-US"/>
        </w:rPr>
      </w:pPr>
      <w:bookmarkStart w:id="16" w:name="__RefHeading___11"/>
      <w:bookmarkStart w:id="17" w:name="_Toc114488326"/>
      <w:bookmarkEnd w:id="16"/>
      <w:r>
        <w:rPr>
          <w:rFonts w:eastAsia="Calibri" w:cs="Times New Roman" w:ascii="Times New Roman" w:hAnsi="Times New Roman"/>
          <w:b/>
          <w:color w:val="auto"/>
          <w:kern w:val="0"/>
          <w:sz w:val="26"/>
          <w:szCs w:val="26"/>
          <w:lang w:eastAsia="en-US"/>
        </w:rPr>
        <w:t>Требования к условиям работы с обучающимися с особыми образовательными потребностями</w:t>
      </w:r>
      <w:bookmarkEnd w:id="17"/>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В воспитательной работе с категориями обучающихся, имеющих особые образовательные потребности: </w:t>
      </w:r>
      <w:r>
        <w:rPr>
          <w:rFonts w:eastAsia="Calibri" w:cs="Times New Roman" w:ascii="Times New Roman" w:hAnsi="Times New Roman"/>
          <w:iCs/>
          <w:color w:val="auto"/>
          <w:kern w:val="0"/>
          <w:sz w:val="26"/>
          <w:szCs w:val="26"/>
          <w:lang w:eastAsia="en-US"/>
        </w:rPr>
        <w:t>обучающихся с</w:t>
      </w:r>
      <w:r>
        <w:rPr>
          <w:rFonts w:eastAsia="Calibri" w:cs="Times New Roman" w:ascii="Times New Roman" w:hAnsi="Times New Roman"/>
          <w:color w:val="auto"/>
          <w:kern w:val="0"/>
          <w:sz w:val="26"/>
          <w:szCs w:val="26"/>
          <w:lang w:eastAsia="en-US"/>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pPr>
        <w:pStyle w:val="Normal"/>
        <w:shd w:val="clear" w:color="auto" w:fill="FFFFFF"/>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На уровне воспитывающей среды:</w:t>
      </w:r>
      <w:r>
        <w:rPr>
          <w:rFonts w:eastAsia="Calibri" w:cs="Times New Roman" w:ascii="Times New Roman" w:hAnsi="Times New Roman"/>
          <w:color w:val="auto"/>
          <w:kern w:val="0"/>
          <w:sz w:val="26"/>
          <w:szCs w:val="26"/>
          <w:lang w:eastAsia="en-US"/>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pPr>
        <w:pStyle w:val="Normal"/>
        <w:shd w:val="clear" w:color="auto" w:fill="FFFFFF"/>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На уровне общности:</w:t>
      </w:r>
      <w:r>
        <w:rPr>
          <w:rFonts w:eastAsia="Calibri" w:cs="Times New Roman" w:ascii="Times New Roman" w:hAnsi="Times New Roman"/>
          <w:color w:val="auto"/>
          <w:kern w:val="0"/>
          <w:sz w:val="26"/>
          <w:szCs w:val="26"/>
          <w:lang w:eastAsia="en-US"/>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pPr>
        <w:pStyle w:val="Normal"/>
        <w:shd w:val="clear" w:color="auto" w:fill="FFFFFF"/>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b/>
          <w:color w:val="auto"/>
          <w:kern w:val="0"/>
          <w:sz w:val="26"/>
          <w:szCs w:val="26"/>
          <w:lang w:eastAsia="en-US"/>
        </w:rPr>
        <w:t>На уровне деятельностей:</w:t>
      </w:r>
      <w:r>
        <w:rPr>
          <w:rFonts w:eastAsia="Calibri" w:cs="Times New Roman" w:ascii="Times New Roman" w:hAnsi="Times New Roman"/>
          <w:color w:val="auto"/>
          <w:kern w:val="0"/>
          <w:sz w:val="26"/>
          <w:szCs w:val="26"/>
          <w:lang w:eastAsia="en-US"/>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pPr>
        <w:pStyle w:val="Normal"/>
        <w:shd w:val="clear" w:color="auto" w:fill="FFFFFF"/>
        <w:suppressAutoHyphens w:val="false"/>
        <w:spacing w:lineRule="auto" w:line="240" w:before="0" w:after="0"/>
        <w:ind w:firstLine="709"/>
        <w:jc w:val="both"/>
        <w:rPr>
          <w:rFonts w:ascii="Times New Roman" w:hAnsi="Times New Roman" w:eastAsia="Times New Roman" w:cs="Times New Roman"/>
          <w:color w:val="181818"/>
          <w:kern w:val="0"/>
          <w:sz w:val="26"/>
          <w:szCs w:val="26"/>
          <w:lang w:eastAsia="ru-RU"/>
        </w:rPr>
      </w:pPr>
      <w:r>
        <w:rPr>
          <w:rFonts w:eastAsia="Times New Roman" w:cs="Times New Roman" w:ascii="Times New Roman" w:hAnsi="Times New Roman"/>
          <w:b/>
          <w:color w:val="181818"/>
          <w:kern w:val="0"/>
          <w:sz w:val="26"/>
          <w:szCs w:val="26"/>
          <w:lang w:eastAsia="ru-RU"/>
        </w:rPr>
        <w:t>На уровне событий:</w:t>
      </w:r>
      <w:r>
        <w:rPr>
          <w:rFonts w:eastAsia="Times New Roman" w:cs="Times New Roman" w:ascii="Times New Roman" w:hAnsi="Times New Roman"/>
          <w:color w:val="181818"/>
          <w:kern w:val="0"/>
          <w:sz w:val="26"/>
          <w:szCs w:val="26"/>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Особые задачи воспитания обучающихся с особыми образовательными потребностями: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сформировать доброжелательное отношение к обучающимся и их семьям со стороны всех участников образовательных отношений;</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построить воспитательную деятельность с учётом индивидуальных особенностей и возможностей каждого обучающегося;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При организации воспитания обучающихся с особыми образовательными потребностями школа ориентируется на: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личностно-ориентированный подход в организации всех видов деятельности</w:t>
      </w:r>
      <w:r>
        <w:rPr>
          <w:rFonts w:eastAsia="Bookman Old Style" w:cs="Times New Roman" w:ascii="Times New Roman" w:hAnsi="Times New Roman"/>
          <w:iCs/>
          <w:color w:val="auto"/>
          <w:kern w:val="0"/>
          <w:sz w:val="26"/>
          <w:szCs w:val="26"/>
          <w:lang w:eastAsia="en-US"/>
        </w:rPr>
        <w:t>обучающихся с</w:t>
      </w:r>
      <w:r>
        <w:rPr>
          <w:rFonts w:eastAsia="Bookman Old Style" w:cs="Times New Roman" w:ascii="Times New Roman" w:hAnsi="Times New Roman"/>
          <w:color w:val="auto"/>
          <w:kern w:val="0"/>
          <w:sz w:val="26"/>
          <w:szCs w:val="26"/>
          <w:lang w:eastAsia="en-US"/>
        </w:rPr>
        <w:t xml:space="preserve"> особыми образовательными потребностями.</w:t>
      </w:r>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color w:val="auto"/>
          <w:kern w:val="0"/>
          <w:sz w:val="26"/>
          <w:szCs w:val="26"/>
          <w:lang w:eastAsia="en-US"/>
        </w:rPr>
      </w:pPr>
      <w:bookmarkStart w:id="18" w:name="__RefHeading___12"/>
      <w:bookmarkStart w:id="19" w:name="_Toc114488327"/>
      <w:bookmarkEnd w:id="18"/>
      <w:r>
        <w:rPr>
          <w:rFonts w:eastAsia="Calibri" w:cs="Times New Roman" w:ascii="Times New Roman" w:hAnsi="Times New Roman"/>
          <w:b/>
          <w:color w:val="auto"/>
          <w:kern w:val="0"/>
          <w:sz w:val="26"/>
          <w:szCs w:val="26"/>
          <w:lang w:eastAsia="en-US"/>
        </w:rPr>
        <w:t>Система поощрения социальной успешности и проявлений активной жизненной позиции обучающихся</w:t>
      </w:r>
      <w:bookmarkEnd w:id="19"/>
    </w:p>
    <w:p>
      <w:pPr>
        <w:pStyle w:val="Normal"/>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соответствия артефактов и процедур награждения укладу школы, качеству воспитывающей среды, символике общеобразовательной организации;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регулирования частоты награждений (недопущение избыточности в поощрениях, чрезмерно больших групп поощряемых и т. п.);</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pPr>
        <w:pStyle w:val="Normal"/>
        <w:widowControl w:val="false"/>
        <w:tabs>
          <w:tab w:val="clear" w:pos="709"/>
          <w:tab w:val="left" w:pos="0" w:leader="none"/>
        </w:tabs>
        <w:suppressAutoHyphens w:val="false"/>
        <w:spacing w:lineRule="auto" w:line="240" w:before="0" w:after="0"/>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дифференцированности поощрений (наличие уровней и типов наград позволяет продлить стимулирующее действие системы поощрения).</w:t>
      </w:r>
    </w:p>
    <w:p>
      <w:pPr>
        <w:pStyle w:val="Normal"/>
        <w:tabs>
          <w:tab w:val="clear" w:pos="709"/>
          <w:tab w:val="left" w:pos="0" w:leader="none"/>
          <w:tab w:val="left" w:pos="4860" w:leader="none"/>
        </w:tabs>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Обучающиеся школы поощряются за успехи в физкультурной, спортивной, общественной, научной, творческой, добровольческой (волонтёрской):</w:t>
      </w:r>
    </w:p>
    <w:p>
      <w:pPr>
        <w:pStyle w:val="Normal"/>
        <w:numPr>
          <w:ilvl w:val="0"/>
          <w:numId w:val="5"/>
        </w:numPr>
        <w:tabs>
          <w:tab w:val="clear" w:pos="709"/>
          <w:tab w:val="left" w:pos="0" w:leader="none"/>
          <w:tab w:val="left" w:pos="284"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pPr>
        <w:pStyle w:val="Normal"/>
        <w:numPr>
          <w:ilvl w:val="0"/>
          <w:numId w:val="5"/>
        </w:numPr>
        <w:tabs>
          <w:tab w:val="clear" w:pos="709"/>
          <w:tab w:val="left" w:pos="0" w:leader="none"/>
          <w:tab w:val="left" w:pos="284"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общественно полезную деятельность;</w:t>
      </w:r>
    </w:p>
    <w:p>
      <w:pPr>
        <w:pStyle w:val="Normal"/>
        <w:numPr>
          <w:ilvl w:val="0"/>
          <w:numId w:val="5"/>
        </w:numPr>
        <w:tabs>
          <w:tab w:val="clear" w:pos="709"/>
          <w:tab w:val="left" w:pos="0" w:leader="none"/>
          <w:tab w:val="left" w:pos="284"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особо значимые в жизни СОШ  школы  благородные поступки.</w:t>
      </w:r>
    </w:p>
    <w:p>
      <w:pPr>
        <w:pStyle w:val="Normal"/>
        <w:tabs>
          <w:tab w:val="clear" w:pos="709"/>
          <w:tab w:val="left" w:pos="0" w:leader="none"/>
          <w:tab w:val="left" w:pos="426" w:leader="none"/>
          <w:tab w:val="left" w:pos="993" w:leader="none"/>
          <w:tab w:val="left" w:pos="4860" w:leader="none"/>
        </w:tabs>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В МБОУ Сушинской СОШ  применяются следующие виды поощрений учащихся:</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вручение похвального листа «За отличные успехи в учении» (по итогам учебного года);</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награждение медалью «За особые успехи в учении»;</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направление на новогодний праздник для одаренных детей г Кызыла   «Ёлка мэра»;</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направление на конкурсный отбор кандидатов на награждение Благодарственным письмом главы Пий – Хемского  района;</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награждение обучающегося грамотой, дипломом, благодарственным письмом;</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направление благодарственного письма родителям (законным представителям) обучающегося;</w:t>
      </w:r>
    </w:p>
    <w:p>
      <w:pPr>
        <w:pStyle w:val="Normal"/>
        <w:numPr>
          <w:ilvl w:val="0"/>
          <w:numId w:val="5"/>
        </w:numPr>
        <w:tabs>
          <w:tab w:val="clear" w:pos="709"/>
          <w:tab w:val="left" w:pos="0" w:leader="none"/>
          <w:tab w:val="left" w:pos="284" w:leader="none"/>
          <w:tab w:val="left" w:pos="567" w:leader="none"/>
          <w:tab w:val="left" w:pos="993" w:leader="none"/>
        </w:tabs>
        <w:suppressAutoHyphens w:val="false"/>
        <w:spacing w:lineRule="auto" w:line="240" w:before="0" w:after="0"/>
        <w:ind w:hanging="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иные поощрения.</w:t>
      </w:r>
    </w:p>
    <w:p>
      <w:pPr>
        <w:pStyle w:val="Normal"/>
        <w:tabs>
          <w:tab w:val="clear" w:pos="709"/>
          <w:tab w:val="left" w:pos="0" w:leader="none"/>
          <w:tab w:val="left" w:pos="426" w:leader="none"/>
        </w:tabs>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 xml:space="preserve">Решение о награждении принимается педагогическим советом, школы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Классный руководитель учитывает ходатайства о поощрении учителей-предметников, Совета учащихся, иных лиц и структур.</w:t>
      </w:r>
    </w:p>
    <w:p>
      <w:pPr>
        <w:pStyle w:val="Normal"/>
        <w:tabs>
          <w:tab w:val="clear" w:pos="709"/>
          <w:tab w:val="left" w:pos="426" w:leader="none"/>
        </w:tabs>
        <w:suppressAutoHyphens w:val="false"/>
        <w:spacing w:lineRule="auto" w:line="240" w:before="0" w:after="0"/>
        <w:ind w:firstLine="709"/>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pPr>
        <w:pStyle w:val="Normal"/>
        <w:keepNext w:val="true"/>
        <w:keepLines/>
        <w:numPr>
          <w:ilvl w:val="0"/>
          <w:numId w:val="0"/>
        </w:numPr>
        <w:suppressAutoHyphens w:val="false"/>
        <w:spacing w:lineRule="auto" w:line="240" w:before="0" w:after="0"/>
        <w:ind w:firstLine="709"/>
        <w:jc w:val="both"/>
        <w:outlineLvl w:val="0"/>
        <w:rPr>
          <w:rFonts w:ascii="Times New Roman" w:hAnsi="Times New Roman" w:eastAsia="Calibri" w:cs="Times New Roman"/>
          <w:b/>
          <w:color w:val="auto"/>
          <w:kern w:val="0"/>
          <w:sz w:val="26"/>
          <w:szCs w:val="26"/>
          <w:lang w:eastAsia="en-US"/>
        </w:rPr>
      </w:pPr>
      <w:bookmarkStart w:id="20" w:name="__RefHeading___13"/>
      <w:bookmarkStart w:id="21" w:name="_Toc114488328"/>
      <w:bookmarkEnd w:id="20"/>
      <w:r>
        <w:rPr>
          <w:rFonts w:eastAsia="Calibri" w:cs="Times New Roman" w:ascii="Times New Roman" w:hAnsi="Times New Roman"/>
          <w:b/>
          <w:color w:val="auto"/>
          <w:kern w:val="0"/>
          <w:sz w:val="26"/>
          <w:szCs w:val="26"/>
          <w:lang w:eastAsia="en-US"/>
        </w:rPr>
        <w:t>Анализ воспитательного процесса</w:t>
      </w:r>
      <w:bookmarkEnd w:id="21"/>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Планирование анализа воспитательного процесса включается в календарный план воспитательной работы.</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Основные принципы самоанализа воспитательной работы:</w:t>
      </w:r>
    </w:p>
    <w:p>
      <w:pPr>
        <w:pStyle w:val="Normal"/>
        <w:widowControl w:val="false"/>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 взаимное уважение всех участников образовательных отношений; </w:t>
      </w:r>
    </w:p>
    <w:p>
      <w:pPr>
        <w:pStyle w:val="Normal"/>
        <w:widowControl w:val="false"/>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pPr>
        <w:pStyle w:val="Normal"/>
        <w:widowControl w:val="false"/>
        <w:tabs>
          <w:tab w:val="clear" w:pos="709"/>
          <w:tab w:val="left" w:pos="851"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pPr>
        <w:pStyle w:val="Normal"/>
        <w:widowControl w:val="false"/>
        <w:tabs>
          <w:tab w:val="clear" w:pos="709"/>
          <w:tab w:val="left" w:pos="567" w:leader="none"/>
        </w:tabs>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b/>
          <w:color w:val="auto"/>
          <w:kern w:val="0"/>
          <w:sz w:val="26"/>
          <w:szCs w:val="26"/>
          <w:lang w:eastAsia="en-US"/>
        </w:rPr>
      </w:pPr>
      <w:r>
        <w:rPr>
          <w:rFonts w:eastAsia="Calibri" w:cs="Times New Roman" w:ascii="Times New Roman" w:hAnsi="Times New Roman"/>
          <w:b/>
          <w:color w:val="auto"/>
          <w:kern w:val="0"/>
          <w:sz w:val="26"/>
          <w:szCs w:val="26"/>
          <w:lang w:eastAsia="en-US"/>
        </w:rPr>
        <w:t>Основные направления анализа воспитательного процесса:</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1. Результаты воспитания, социализации и саморазвития обучающихся.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Критерием, на основе которого осуществляется данный анализ, является динамика личностного развития обучающихся в каждом классе.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Анализ проводится классными руководителями вместе с </w:t>
      </w:r>
      <w:bookmarkStart w:id="22" w:name="_Hlk100927456"/>
      <w:r>
        <w:rPr>
          <w:rFonts w:eastAsia="Calibri" w:cs="Times New Roman" w:ascii="Times New Roman" w:hAnsi="Times New Roman"/>
          <w:color w:val="auto"/>
          <w:kern w:val="0"/>
          <w:sz w:val="26"/>
          <w:szCs w:val="26"/>
          <w:lang w:eastAsia="en-US"/>
        </w:rPr>
        <w:t xml:space="preserve">советником директора по воспитанию, педагогом-психологом, социальным педагогом </w:t>
      </w:r>
      <w:bookmarkEnd w:id="22"/>
      <w:r>
        <w:rPr>
          <w:rFonts w:eastAsia="Calibri" w:cs="Times New Roman" w:ascii="Times New Roman" w:hAnsi="Times New Roman"/>
          <w:color w:val="auto"/>
          <w:kern w:val="0"/>
          <w:sz w:val="26"/>
          <w:szCs w:val="26"/>
          <w:lang w:eastAsia="en-US"/>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2. Состояние совместной деятельности обучающихся и взрослых.</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pPr>
        <w:pStyle w:val="Normal"/>
        <w:tabs>
          <w:tab w:val="clear" w:pos="709"/>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реализации воспитательного потенциала урочной деятельности;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организуемой внеурочной деятельности обучающихся;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деятельности классных руководителей и их классов;</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проводимых общешкольных основных дел, мероприятий;</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xml:space="preserve">- внешкольных мероприятий; </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создания и поддержки предметно-пространственной среды;</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взаимодействия с родительским сообществом;</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деятельности ученического самоуправления;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деятельности по профилактике и безопасности;</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реализации потенциала социального партнёрства;</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деятельности по профориентации обучающихся;</w:t>
      </w:r>
    </w:p>
    <w:p>
      <w:pPr>
        <w:pStyle w:val="Normal"/>
        <w:widowControl w:val="false"/>
        <w:suppressAutoHyphens w:val="false"/>
        <w:spacing w:lineRule="auto" w:line="240" w:before="0" w:after="0"/>
        <w:ind w:firstLine="709"/>
        <w:jc w:val="both"/>
        <w:rPr>
          <w:rFonts w:ascii="Times New Roman" w:hAnsi="Times New Roman" w:eastAsia="Bookman Old Style" w:cs="Times New Roman"/>
          <w:color w:val="auto"/>
          <w:kern w:val="0"/>
          <w:sz w:val="26"/>
          <w:szCs w:val="26"/>
          <w:lang w:eastAsia="en-US"/>
        </w:rPr>
      </w:pPr>
      <w:r>
        <w:rPr>
          <w:rFonts w:eastAsia="Bookman Old Style" w:cs="Times New Roman" w:ascii="Times New Roman" w:hAnsi="Times New Roman"/>
          <w:color w:val="auto"/>
          <w:kern w:val="0"/>
          <w:sz w:val="26"/>
          <w:szCs w:val="26"/>
          <w:lang w:eastAsia="en-US"/>
        </w:rPr>
        <w:t>- деятельности детских общественных объединений.</w:t>
      </w:r>
    </w:p>
    <w:p>
      <w:pPr>
        <w:pStyle w:val="Normal"/>
        <w:tabs>
          <w:tab w:val="clear" w:pos="709"/>
          <w:tab w:val="left" w:pos="567" w:leader="none"/>
          <w:tab w:val="left" w:pos="851" w:leader="none"/>
        </w:tabs>
        <w:suppressAutoHyphens w:val="false"/>
        <w:spacing w:lineRule="auto" w:line="240" w:before="0" w:after="0"/>
        <w:ind w:firstLine="709"/>
        <w:jc w:val="both"/>
        <w:rPr>
          <w:rFonts w:ascii="Times New Roman" w:hAnsi="Times New Roman" w:eastAsia="Calibri" w:cs="Times New Roman"/>
          <w:color w:val="auto"/>
          <w:kern w:val="0"/>
          <w:sz w:val="26"/>
          <w:szCs w:val="26"/>
          <w:lang w:eastAsia="en-US"/>
        </w:rPr>
      </w:pPr>
      <w:r>
        <w:rPr>
          <w:rFonts w:eastAsia="Calibri" w:cs="Times New Roman" w:ascii="Times New Roman" w:hAnsi="Times New Roman"/>
          <w:color w:val="auto"/>
          <w:kern w:val="0"/>
          <w:sz w:val="26"/>
          <w:szCs w:val="26"/>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pPr>
        <w:pStyle w:val="Normal"/>
        <w:widowControl w:val="false"/>
        <w:suppressAutoHyphens w:val="false"/>
        <w:spacing w:before="0" w:after="0"/>
        <w:ind w:firstLine="347" w:left="220"/>
        <w:jc w:val="both"/>
        <w:rPr>
          <w:rFonts w:ascii="Times New Roman" w:hAnsi="Times New Roman" w:eastAsia="Times New Roman" w:cs="Times New Roman"/>
          <w:b/>
          <w:color w:val="auto"/>
          <w:spacing w:val="2"/>
          <w:kern w:val="0"/>
          <w:sz w:val="26"/>
          <w:szCs w:val="26"/>
          <w:lang w:eastAsia="en-US"/>
        </w:rPr>
      </w:pPr>
      <w:r>
        <w:rPr>
          <w:rFonts w:eastAsia="Calibri" w:cs="Times New Roman" w:ascii="Times New Roman" w:hAnsi="Times New Roman"/>
          <w:color w:val="auto"/>
          <w:kern w:val="0"/>
          <w:sz w:val="26"/>
          <w:szCs w:val="26"/>
          <w:lang w:eastAsia="en-US"/>
        </w:rPr>
        <w:t xml:space="preserve"> </w:t>
      </w:r>
      <w:r>
        <w:rPr>
          <w:rFonts w:eastAsia="Calibri" w:cs="Times New Roman" w:ascii="Times New Roman" w:hAnsi="Times New Roman"/>
          <w:color w:val="auto"/>
          <w:kern w:val="0"/>
          <w:sz w:val="26"/>
          <w:szCs w:val="26"/>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pPr>
        <w:sectPr>
          <w:footerReference w:type="default" r:id="rId4"/>
          <w:type w:val="nextPage"/>
          <w:pgSz w:w="11906" w:h="16838"/>
          <w:pgMar w:left="1701" w:right="851" w:gutter="0" w:header="0" w:top="851" w:footer="720" w:bottom="851"/>
          <w:pgNumType w:fmt="decimal"/>
          <w:formProt w:val="false"/>
          <w:titlePg/>
          <w:textDirection w:val="lrTb"/>
          <w:docGrid w:type="default" w:linePitch="299" w:charSpace="4096"/>
        </w:sectPr>
        <w:pStyle w:val="Normal"/>
        <w:suppressAutoHyphens w:val="false"/>
        <w:spacing w:lineRule="auto" w:line="240" w:before="0" w:after="0"/>
        <w:ind w:firstLine="720"/>
        <w:jc w:val="both"/>
        <w:rPr>
          <w:rFonts w:ascii="Times New Roman" w:hAnsi="Times New Roman" w:cs="Times New Roman"/>
          <w:color w:val="auto"/>
          <w:sz w:val="26"/>
          <w:szCs w:val="26"/>
        </w:rPr>
      </w:pPr>
      <w:r>
        <w:rPr>
          <w:rFonts w:cs="Times New Roman" w:ascii="Times New Roman" w:hAnsi="Times New Roman"/>
          <w:color w:val="auto"/>
          <w:sz w:val="26"/>
          <w:szCs w:val="26"/>
        </w:rPr>
      </w:r>
      <w:bookmarkStart w:id="23" w:name="bookmark186"/>
      <w:bookmarkStart w:id="24" w:name="bookmark186"/>
      <w:bookmarkEnd w:id="24"/>
    </w:p>
    <w:p>
      <w:pPr>
        <w:pStyle w:val="Normal"/>
        <w:overflowPunct w:val="true"/>
        <w:spacing w:lineRule="auto" w:line="240" w:before="0" w:after="0"/>
        <w:ind w:firstLine="720"/>
        <w:jc w:val="center"/>
        <w:rPr>
          <w:rFonts w:ascii="Times New Roman" w:hAnsi="Times New Roman" w:cs="Times New Roman"/>
          <w:b/>
          <w:sz w:val="26"/>
          <w:szCs w:val="26"/>
        </w:rPr>
      </w:pPr>
      <w:r>
        <w:rPr>
          <w:rFonts w:cs="Times New Roman" w:ascii="Times New Roman" w:hAnsi="Times New Roman"/>
          <w:b/>
          <w:sz w:val="26"/>
          <w:szCs w:val="26"/>
        </w:rPr>
        <w:t>4. Организационный раздел</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4.1. Учебный план, образовательных организаций Российской Федерации (далее - учебный план), реализующих ФАООП УО (вариант 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Недельный учебный план представлен по этапам обучения.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этап - 1 дополнительный, I - IV класс.</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этап - V - IX классы;</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этап - X - XII классы.</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Учебная нагрузка рассчитывается исходя из 33 учебных недель в году в 1 дополнительном и в 1 классе и 34 учебных недель в году со 2 по 12 класс.</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 обучения (V - IX класс) и 3060 часов на III этапе (10 - 12 класс).</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Учебный план включает две части: обязательную часть и часть, формируемую участниками образовательных отношений.</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Таким образом, часть учебного плана, формируемая участниками образовательных отношений, предусматривает:</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учебные занятия, обеспечивающие различные интересы обучающихся, в том числе этнокультурные;</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увеличение учебных часов, отводимых на изучение отдельных учебных предметов обязательной части;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Содержание коррекционно-развивающей области учебного плана представлено коррекционными курсами и коррекционно-развивающими занятиями.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Курсы коррекционно-развивающей области реализуются в рамках внеурочной деятельности.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внеурочной деятельности составляет 10 часов в неделю (не более 1690 часов на I этапе обучения (1 - 4 и дополнительный класс), 1700 часов на II этапе обучения (5 - 9 класс) и 1020 часов на III этапе (10 - 12 класс) Из 10 часов внеурочной деятельности в неделю не менее 5 часов отводится на реализацию коррекционно-развивающей области.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Чередование учебной и внеурочной деятельности в рамках реализации АООП и СИПР определяет образовательная организация.</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прилагаемых таблицах представлены недельные учебные плана для ФАООП УО (вариант 2) разных нозологических групп, рассчитанные на 13-летний период обучения (с 1 дополнительного по 4 класс, с 5 по 9 класс и с 10 по 12 класс).</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ind w:firstLine="539"/>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Недельный учебный план ФАООП УО (вариант 2) обучающихся I доп., I - IV классов.</w:t>
      </w:r>
    </w:p>
    <w:p>
      <w:pPr>
        <w:pStyle w:val="Normal"/>
        <w:widowControl w:val="false"/>
        <w:suppressAutoHyphens w:val="false"/>
        <w:spacing w:lineRule="auto" w:line="240" w:before="0" w:after="0"/>
        <w:ind w:firstLine="539"/>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tbl>
      <w:tblPr>
        <w:tblW w:w="9065" w:type="dxa"/>
        <w:jc w:val="left"/>
        <w:tblInd w:w="67" w:type="dxa"/>
        <w:tblLayout w:type="fixed"/>
        <w:tblCellMar>
          <w:top w:w="102" w:type="dxa"/>
          <w:left w:w="62" w:type="dxa"/>
          <w:bottom w:w="102" w:type="dxa"/>
          <w:right w:w="62" w:type="dxa"/>
        </w:tblCellMar>
        <w:tblLook w:val="0000"/>
      </w:tblPr>
      <w:tblGrid>
        <w:gridCol w:w="2324"/>
        <w:gridCol w:w="1360"/>
        <w:gridCol w:w="1473"/>
        <w:gridCol w:w="601"/>
        <w:gridCol w:w="600"/>
        <w:gridCol w:w="600"/>
        <w:gridCol w:w="600"/>
        <w:gridCol w:w="599"/>
        <w:gridCol w:w="907"/>
      </w:tblGrid>
      <w:tr>
        <w:trPr/>
        <w:tc>
          <w:tcPr>
            <w:tcW w:w="23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Предметные области</w:t>
            </w:r>
          </w:p>
        </w:tc>
        <w:tc>
          <w:tcPr>
            <w:tcW w:w="13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Учебные предметы</w:t>
            </w:r>
          </w:p>
        </w:tc>
        <w:tc>
          <w:tcPr>
            <w:tcW w:w="147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000"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Количество часов</w:t>
            </w:r>
          </w:p>
        </w:tc>
        <w:tc>
          <w:tcPr>
            <w:tcW w:w="90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Всего</w:t>
            </w:r>
          </w:p>
        </w:tc>
      </w:tr>
      <w:tr>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3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47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Классы</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 доп.</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II</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III</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IV</w:t>
            </w:r>
          </w:p>
        </w:tc>
        <w:tc>
          <w:tcPr>
            <w:tcW w:w="90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r>
      <w:tr>
        <w:trPr/>
        <w:tc>
          <w:tcPr>
            <w:tcW w:w="9064"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Обязательная часть</w:t>
            </w:r>
          </w:p>
        </w:tc>
      </w:tr>
      <w:tr>
        <w:trPr/>
        <w:tc>
          <w:tcPr>
            <w:tcW w:w="232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Язык и речевая практика</w:t>
            </w:r>
          </w:p>
        </w:tc>
        <w:tc>
          <w:tcPr>
            <w:tcW w:w="2833"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13</w:t>
            </w:r>
          </w:p>
        </w:tc>
      </w:tr>
      <w:tr>
        <w:trPr/>
        <w:tc>
          <w:tcPr>
            <w:tcW w:w="23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Математика</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Окружающий мир</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природный мир</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Человек</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8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r>
      <w:tr>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23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Искусство</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Музыка и движение</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8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Изобразительная деятельность</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15</w:t>
            </w:r>
          </w:p>
        </w:tc>
      </w:tr>
      <w:tr>
        <w:trPr/>
        <w:tc>
          <w:tcPr>
            <w:tcW w:w="23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 Физическая культура</w:t>
            </w:r>
          </w:p>
        </w:tc>
        <w:tc>
          <w:tcPr>
            <w:tcW w:w="28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физкультура</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 Технология</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r>
      <w:tr>
        <w:trPr/>
        <w:tc>
          <w:tcPr>
            <w:tcW w:w="23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Итого</w:t>
            </w:r>
          </w:p>
        </w:tc>
        <w:tc>
          <w:tcPr>
            <w:tcW w:w="28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85</w:t>
            </w:r>
          </w:p>
        </w:tc>
      </w:tr>
      <w:tr>
        <w:trPr/>
        <w:tc>
          <w:tcPr>
            <w:tcW w:w="515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Часть, формируемая участниками образовательных отношений</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Максимально допустимая недельная нагрузка (при 5-дневной учебной неделе)</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111</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в том числе</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50</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Коррекционные курсы:</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Сенсорное развитие</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Предметно-практические действия</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Двигательное развитие</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15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Альтернативная коммуникация</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515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(по направлениям)</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20</w:t>
            </w:r>
          </w:p>
        </w:tc>
      </w:tr>
    </w:tbl>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3732 часа за 5 учебных лет при 5-дневной учебной неделе (33 учебных недели в 1 доп. и в 1 классе, 34 учебных недели со 2 по 4 класс).</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Недельный учебный план ФАООП УО (вариант 2) обучающихся V - IX классов.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bl>
      <w:tblPr>
        <w:tblW w:w="9063" w:type="dxa"/>
        <w:jc w:val="left"/>
        <w:tblInd w:w="67" w:type="dxa"/>
        <w:tblLayout w:type="fixed"/>
        <w:tblCellMar>
          <w:top w:w="102" w:type="dxa"/>
          <w:left w:w="62" w:type="dxa"/>
          <w:bottom w:w="102" w:type="dxa"/>
          <w:right w:w="62" w:type="dxa"/>
        </w:tblCellMar>
        <w:tblLook w:val="0000"/>
      </w:tblPr>
      <w:tblGrid>
        <w:gridCol w:w="2154"/>
        <w:gridCol w:w="1530"/>
        <w:gridCol w:w="1644"/>
        <w:gridCol w:w="564"/>
        <w:gridCol w:w="566"/>
        <w:gridCol w:w="564"/>
        <w:gridCol w:w="566"/>
        <w:gridCol w:w="567"/>
        <w:gridCol w:w="907"/>
      </w:tblGrid>
      <w:tr>
        <w:trPr/>
        <w:tc>
          <w:tcPr>
            <w:tcW w:w="2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Предметные области</w:t>
            </w:r>
          </w:p>
        </w:tc>
        <w:tc>
          <w:tcPr>
            <w:tcW w:w="1530" w:type="dxa"/>
            <w:tcBorders>
              <w:top w:val="single" w:sz="4" w:space="0" w:color="000000"/>
              <w:lef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Учебные предметы</w:t>
            </w:r>
          </w:p>
        </w:tc>
        <w:tc>
          <w:tcPr>
            <w:tcW w:w="1644" w:type="dxa"/>
            <w:tcBorders>
              <w:top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82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Количество часов</w:t>
            </w:r>
          </w:p>
        </w:tc>
        <w:tc>
          <w:tcPr>
            <w:tcW w:w="90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Всего</w:t>
            </w:r>
          </w:p>
        </w:tc>
      </w:tr>
      <w:tr>
        <w:trPr/>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530" w:type="dxa"/>
            <w:tcBorders>
              <w:left w:val="single" w:sz="4" w:space="0" w:color="000000"/>
              <w:bottom w:val="single" w:sz="4" w:space="0" w:color="000000"/>
            </w:tcBorders>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644" w:type="dxa"/>
            <w:tcBorders>
              <w:bottom w:val="single" w:sz="4" w:space="0" w:color="000000"/>
              <w:right w:val="single" w:sz="4" w:space="0" w:color="000000"/>
            </w:tcBorders>
            <w:vAlign w:val="bottom"/>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Классы</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VII</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VIII</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IX</w:t>
            </w:r>
          </w:p>
        </w:tc>
        <w:tc>
          <w:tcPr>
            <w:tcW w:w="90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r>
      <w:tr>
        <w:trPr/>
        <w:tc>
          <w:tcPr>
            <w:tcW w:w="9062"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Обязательная часть</w:t>
            </w:r>
          </w:p>
        </w:tc>
      </w:tr>
      <w:tr>
        <w:trPr/>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Язык и речевая практика</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15</w:t>
            </w:r>
          </w:p>
        </w:tc>
      </w:tr>
      <w:tr>
        <w:trPr/>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Математика</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Окружающий мир</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природный мир</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Человек</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r>
      <w:tr>
        <w:trPr/>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12</w:t>
            </w:r>
          </w:p>
        </w:tc>
      </w:tr>
      <w:tr>
        <w:trPr/>
        <w:tc>
          <w:tcPr>
            <w:tcW w:w="2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Искусство</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Музыка и движение</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w:t>
            </w:r>
          </w:p>
        </w:tc>
      </w:tr>
      <w:tr>
        <w:trPr/>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Изобразительная деятельность</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w:t>
            </w:r>
          </w:p>
        </w:tc>
      </w:tr>
      <w:tr>
        <w:trPr/>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 Физическая культура</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физкультура</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w:t>
            </w:r>
          </w:p>
        </w:tc>
      </w:tr>
      <w:tr>
        <w:trPr/>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 Технология</w:t>
            </w:r>
          </w:p>
        </w:tc>
        <w:tc>
          <w:tcPr>
            <w:tcW w:w="317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13</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Итого</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24</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24</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24</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24</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119</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Часть, формируемая участниками образовательных отношений</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Максимально допустимая недельная нагрузка (при 5-дневной учебной неделе)</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29</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149</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в том числе</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50</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Коррекционные курсы:</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20</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Сенсорное развитие</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Предметно-практические действия</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Двигательное развитие</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32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Альтернативная коммуникация</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53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(по направлениям)</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bl>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Недельный учебный план ФАООП УО (вариант 2) обучающихся X - XII классов.</w:t>
      </w:r>
    </w:p>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tbl>
      <w:tblPr>
        <w:tblW w:w="9066" w:type="dxa"/>
        <w:jc w:val="left"/>
        <w:tblInd w:w="67" w:type="dxa"/>
        <w:tblLayout w:type="fixed"/>
        <w:tblCellMar>
          <w:top w:w="102" w:type="dxa"/>
          <w:left w:w="62" w:type="dxa"/>
          <w:bottom w:w="102" w:type="dxa"/>
          <w:right w:w="62" w:type="dxa"/>
        </w:tblCellMar>
        <w:tblLook w:val="0000"/>
      </w:tblPr>
      <w:tblGrid>
        <w:gridCol w:w="1927"/>
        <w:gridCol w:w="3514"/>
        <w:gridCol w:w="925"/>
        <w:gridCol w:w="924"/>
        <w:gridCol w:w="925"/>
        <w:gridCol w:w="850"/>
      </w:tblGrid>
      <w:tr>
        <w:trPr/>
        <w:tc>
          <w:tcPr>
            <w:tcW w:w="192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Предметные области</w:t>
            </w:r>
          </w:p>
        </w:tc>
        <w:tc>
          <w:tcPr>
            <w:tcW w:w="351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Классы</w:t>
            </w:r>
          </w:p>
        </w:tc>
        <w:tc>
          <w:tcPr>
            <w:tcW w:w="277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Количество часов</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Всего</w:t>
            </w:r>
          </w:p>
        </w:tc>
      </w:tr>
      <w:tr>
        <w:trPr/>
        <w:tc>
          <w:tcPr>
            <w:tcW w:w="19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51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Учебные предметы</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XI</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XII</w:t>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r>
      <w:tr>
        <w:trPr/>
        <w:tc>
          <w:tcPr>
            <w:tcW w:w="9065"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Обязательная часть</w:t>
            </w:r>
          </w:p>
        </w:tc>
      </w:tr>
      <w:tr>
        <w:trPr/>
        <w:tc>
          <w:tcPr>
            <w:tcW w:w="192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Язык и речевая практика</w:t>
            </w:r>
          </w:p>
        </w:tc>
        <w:tc>
          <w:tcPr>
            <w:tcW w:w="351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192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Математика</w:t>
            </w:r>
          </w:p>
        </w:tc>
        <w:tc>
          <w:tcPr>
            <w:tcW w:w="351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192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Окружающий мир</w:t>
            </w:r>
          </w:p>
        </w:tc>
        <w:tc>
          <w:tcPr>
            <w:tcW w:w="3514"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мир</w:t>
            </w:r>
          </w:p>
        </w:tc>
        <w:tc>
          <w:tcPr>
            <w:tcW w:w="925"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850"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r>
      <w:tr>
        <w:trPr/>
        <w:tc>
          <w:tcPr>
            <w:tcW w:w="19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514" w:type="dxa"/>
            <w:tcBorders>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Человек</w:t>
            </w:r>
          </w:p>
        </w:tc>
        <w:tc>
          <w:tcPr>
            <w:tcW w:w="925"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24"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25"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850"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r>
      <w:tr>
        <w:trPr/>
        <w:tc>
          <w:tcPr>
            <w:tcW w:w="19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514" w:type="dxa"/>
            <w:tcBorders>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925"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4"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5"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850" w:type="dxa"/>
            <w:tcBorders>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16</w:t>
            </w:r>
          </w:p>
        </w:tc>
      </w:tr>
      <w:tr>
        <w:trPr/>
        <w:tc>
          <w:tcPr>
            <w:tcW w:w="19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514"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925"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24"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25"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850"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192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Искусство</w:t>
            </w:r>
          </w:p>
        </w:tc>
        <w:tc>
          <w:tcPr>
            <w:tcW w:w="3514"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Изобразительная деятельность</w:t>
            </w:r>
          </w:p>
        </w:tc>
        <w:tc>
          <w:tcPr>
            <w:tcW w:w="925"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24"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25"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850"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r>
      <w:tr>
        <w:trPr/>
        <w:tc>
          <w:tcPr>
            <w:tcW w:w="19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3514"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Музыка и движение</w:t>
            </w:r>
          </w:p>
        </w:tc>
        <w:tc>
          <w:tcPr>
            <w:tcW w:w="925"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850" w:type="dxa"/>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192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 Физическая культура</w:t>
            </w:r>
          </w:p>
        </w:tc>
        <w:tc>
          <w:tcPr>
            <w:tcW w:w="351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физическая культура</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192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 Технология</w:t>
            </w:r>
          </w:p>
        </w:tc>
        <w:tc>
          <w:tcPr>
            <w:tcW w:w="351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 Коррекционно-развивающие занятия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Итого</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25</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25</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75</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Часть, формируемая участниками образовательных отношений</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15</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Максимально допустимая недельная нагрузка (при 5-дневной учебной неделе)</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90</w:t>
            </w:r>
          </w:p>
        </w:tc>
      </w:tr>
      <w:tr>
        <w:trPr/>
        <w:tc>
          <w:tcPr>
            <w:tcW w:w="544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Коррекционные курсы</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 Сенсорное развитие</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 Предметно-практические действия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 Двигательное развитие (ЛФК, ритмика)</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 Альтернативная коммуникация</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54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по направлениям</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2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bl>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3060 часов за 3 учебных года при 5-дневной учебной неделе (34 учебных недели в году).</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jc w:val="both"/>
        <w:outlineLvl w:val="2"/>
        <w:rPr>
          <w:rFonts w:ascii="Times New Roman" w:hAnsi="Times New Roman" w:eastAsia="" w:cs="Times New Roman" w:eastAsiaTheme="minorEastAsia"/>
          <w:b/>
          <w:bCs/>
          <w:color w:val="auto"/>
          <w:kern w:val="0"/>
          <w:sz w:val="26"/>
          <w:szCs w:val="26"/>
          <w:lang w:eastAsia="ru-RU"/>
        </w:rPr>
      </w:pPr>
      <w:r>
        <w:rPr>
          <w:rFonts w:eastAsia="" w:cs="Times New Roman" w:ascii="Times New Roman" w:hAnsi="Times New Roman" w:eastAsiaTheme="minorEastAsia"/>
          <w:b/>
          <w:bCs/>
          <w:color w:val="auto"/>
          <w:kern w:val="0"/>
          <w:sz w:val="26"/>
          <w:szCs w:val="26"/>
          <w:lang w:eastAsia="ru-RU"/>
        </w:rPr>
        <w:t>Недельный учебный план ФАООП УО (вариант 2) глухих обучающихся для V - IX классов.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bl>
      <w:tblPr>
        <w:tblW w:w="9065" w:type="dxa"/>
        <w:jc w:val="left"/>
        <w:tblInd w:w="67" w:type="dxa"/>
        <w:tblLayout w:type="fixed"/>
        <w:tblCellMar>
          <w:top w:w="102" w:type="dxa"/>
          <w:left w:w="62" w:type="dxa"/>
          <w:bottom w:w="102" w:type="dxa"/>
          <w:right w:w="62" w:type="dxa"/>
        </w:tblCellMar>
        <w:tblLook w:val="0000"/>
      </w:tblPr>
      <w:tblGrid>
        <w:gridCol w:w="2381"/>
        <w:gridCol w:w="2494"/>
        <w:gridCol w:w="644"/>
        <w:gridCol w:w="646"/>
        <w:gridCol w:w="644"/>
        <w:gridCol w:w="646"/>
        <w:gridCol w:w="647"/>
        <w:gridCol w:w="962"/>
      </w:tblGrid>
      <w:tr>
        <w:trPr/>
        <w:tc>
          <w:tcPr>
            <w:tcW w:w="238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Предметные области</w:t>
            </w:r>
          </w:p>
        </w:tc>
        <w:tc>
          <w:tcPr>
            <w:tcW w:w="2494"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Учебные предметы</w:t>
            </w:r>
          </w:p>
        </w:tc>
        <w:tc>
          <w:tcPr>
            <w:tcW w:w="4189"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Количество часов</w:t>
            </w:r>
          </w:p>
        </w:tc>
      </w:tr>
      <w:tr>
        <w:trPr/>
        <w:tc>
          <w:tcPr>
            <w:tcW w:w="238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494" w:type="dxa"/>
            <w:tcBorders>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Классы</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VII</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VIII</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IX</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Всего</w:t>
            </w:r>
          </w:p>
        </w:tc>
      </w:tr>
      <w:tr>
        <w:trPr/>
        <w:tc>
          <w:tcPr>
            <w:tcW w:w="9064"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Обязательная часть</w:t>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Язык и речевая практика</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19</w:t>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Математика</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8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мир</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природный мир</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8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Человек</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238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r>
      <w:tr>
        <w:trPr/>
        <w:tc>
          <w:tcPr>
            <w:tcW w:w="238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12</w:t>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Искусство</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Изобразительная деятельность</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_</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w:t>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Физическая культура</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физическая культура</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Технология</w:t>
            </w:r>
          </w:p>
        </w:tc>
        <w:tc>
          <w:tcPr>
            <w:tcW w:w="24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14</w:t>
            </w:r>
          </w:p>
        </w:tc>
      </w:tr>
      <w:tr>
        <w:trPr/>
        <w:tc>
          <w:tcPr>
            <w:tcW w:w="48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Итого</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20</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112</w:t>
            </w:r>
          </w:p>
        </w:tc>
      </w:tr>
      <w:tr>
        <w:trPr/>
        <w:tc>
          <w:tcPr>
            <w:tcW w:w="4875"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Часть, формируемая участниками образовательных отношений</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37</w:t>
            </w:r>
          </w:p>
        </w:tc>
      </w:tr>
      <w:tr>
        <w:trPr/>
        <w:tc>
          <w:tcPr>
            <w:tcW w:w="4875"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Максимально допустимая недельная нагрузка (при 5-дневной учебной неделе)</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29</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149</w:t>
            </w:r>
          </w:p>
        </w:tc>
      </w:tr>
      <w:tr>
        <w:trPr/>
        <w:tc>
          <w:tcPr>
            <w:tcW w:w="4875"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коррекционные курсы; занятия по различным направлениям внеурочной деятельности</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50</w:t>
            </w:r>
          </w:p>
        </w:tc>
      </w:tr>
      <w:tr>
        <w:trPr/>
        <w:tc>
          <w:tcPr>
            <w:tcW w:w="8102"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Коррекционные курсы</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r>
      <w:tr>
        <w:trPr/>
        <w:tc>
          <w:tcPr>
            <w:tcW w:w="487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Формирование слухового восприятия и произносительной стороны речи</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48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Познавательное развитие</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15</w:t>
            </w:r>
          </w:p>
        </w:tc>
      </w:tr>
      <w:tr>
        <w:trPr/>
        <w:tc>
          <w:tcPr>
            <w:tcW w:w="9064"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Занятия по различным направлениям внеурочной деятельности</w:t>
            </w:r>
          </w:p>
        </w:tc>
      </w:tr>
      <w:tr>
        <w:trPr/>
        <w:tc>
          <w:tcPr>
            <w:tcW w:w="48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Занятия по направлениям внеурочной деятельности</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6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25</w:t>
            </w:r>
          </w:p>
        </w:tc>
      </w:tr>
    </w:tbl>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pPr>
        <w:pStyle w:val="Normal"/>
        <w:widowControl w:val="false"/>
        <w:suppressAutoHyphens w:val="false"/>
        <w:spacing w:lineRule="auto" w:line="240" w:before="24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В учебном плане на индивидуальные коррекционно-развивающие занятия "Формирование слухового восприятия и произносительной стороны речи" и "Познавательное развитие" количество часов в неделю указано на одного обучающегося.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eastAsia="ru-RU"/>
        </w:rPr>
      </w:r>
    </w:p>
    <w:p>
      <w:pPr>
        <w:pStyle w:val="Normal"/>
        <w:widowControl w:val="false"/>
        <w:numPr>
          <w:ilvl w:val="0"/>
          <w:numId w:val="0"/>
        </w:numPr>
        <w:suppressAutoHyphens w:val="false"/>
        <w:spacing w:lineRule="auto" w:line="240" w:before="0" w:after="0"/>
        <w:jc w:val="both"/>
        <w:outlineLvl w:val="2"/>
        <w:rPr>
          <w:rFonts w:ascii="Arial" w:hAnsi="Arial" w:eastAsia="" w:cs="Arial" w:eastAsiaTheme="minorEastAsia"/>
          <w:b/>
          <w:bCs/>
          <w:color w:val="auto"/>
          <w:kern w:val="0"/>
          <w:sz w:val="24"/>
          <w:szCs w:val="24"/>
          <w:lang w:eastAsia="ru-RU"/>
        </w:rPr>
      </w:pPr>
      <w:r>
        <w:rPr>
          <w:rFonts w:eastAsia="" w:cs="Times New Roman" w:ascii="Times New Roman" w:hAnsi="Times New Roman" w:eastAsiaTheme="minorEastAsia"/>
          <w:b/>
          <w:bCs/>
          <w:color w:val="auto"/>
          <w:kern w:val="0"/>
          <w:sz w:val="26"/>
          <w:szCs w:val="26"/>
          <w:lang w:eastAsia="ru-RU"/>
        </w:rPr>
        <w:t>Недельный учебный план ФАООП УО (вариант 2) глухих обучающихся для X - XII классов</w:t>
      </w:r>
      <w:r>
        <w:rPr>
          <w:rFonts w:eastAsia="" w:cs="Arial" w:eastAsiaTheme="minorEastAsia"/>
          <w:b/>
          <w:bCs/>
          <w:color w:val="auto"/>
          <w:kern w:val="0"/>
          <w:sz w:val="24"/>
          <w:szCs w:val="24"/>
          <w:lang w:eastAsia="ru-RU"/>
        </w:rPr>
        <w:t>.</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bl>
      <w:tblPr>
        <w:tblW w:w="9065" w:type="dxa"/>
        <w:jc w:val="left"/>
        <w:tblInd w:w="67" w:type="dxa"/>
        <w:tblLayout w:type="fixed"/>
        <w:tblCellMar>
          <w:top w:w="102" w:type="dxa"/>
          <w:left w:w="62" w:type="dxa"/>
          <w:bottom w:w="102" w:type="dxa"/>
          <w:right w:w="62" w:type="dxa"/>
        </w:tblCellMar>
        <w:tblLook w:val="0000"/>
      </w:tblPr>
      <w:tblGrid>
        <w:gridCol w:w="2267"/>
        <w:gridCol w:w="1302"/>
        <w:gridCol w:w="1304"/>
        <w:gridCol w:w="1057"/>
        <w:gridCol w:w="1057"/>
        <w:gridCol w:w="1058"/>
        <w:gridCol w:w="1019"/>
      </w:tblGrid>
      <w:tr>
        <w:trPr/>
        <w:tc>
          <w:tcPr>
            <w:tcW w:w="226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Предметные области</w:t>
            </w:r>
          </w:p>
        </w:tc>
        <w:tc>
          <w:tcPr>
            <w:tcW w:w="1302" w:type="dxa"/>
            <w:tcBorders>
              <w:top w:val="single" w:sz="4" w:space="0" w:color="000000"/>
              <w:lef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Учебные предметы</w:t>
            </w:r>
          </w:p>
        </w:tc>
        <w:tc>
          <w:tcPr>
            <w:tcW w:w="1304" w:type="dxa"/>
            <w:tcBorders>
              <w:top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419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Количество часов</w:t>
            </w:r>
          </w:p>
        </w:tc>
      </w:tr>
      <w:tr>
        <w:trPr/>
        <w:tc>
          <w:tcPr>
            <w:tcW w:w="226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302" w:type="dxa"/>
            <w:tcBorders>
              <w:left w:val="single" w:sz="4" w:space="0" w:color="000000"/>
              <w:bottom w:val="single" w:sz="4" w:space="0" w:color="000000"/>
            </w:tcBorders>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1304" w:type="dxa"/>
            <w:tcBorders>
              <w:bottom w:val="single" w:sz="4" w:space="0" w:color="000000"/>
              <w:right w:val="single" w:sz="4" w:space="0" w:color="000000"/>
            </w:tcBorders>
            <w:vAlign w:val="bottom"/>
          </w:tcPr>
          <w:p>
            <w:pPr>
              <w:pStyle w:val="Normal"/>
              <w:widowControl w:val="false"/>
              <w:suppressAutoHyphens w:val="false"/>
              <w:spacing w:lineRule="auto" w:line="240" w:before="0" w:after="0"/>
              <w:jc w:val="right"/>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Классы</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XI</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XII</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Всего</w:t>
            </w:r>
          </w:p>
        </w:tc>
      </w:tr>
      <w:tr>
        <w:trPr/>
        <w:tc>
          <w:tcPr>
            <w:tcW w:w="906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Обязательная часть</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Язык и речевая практика</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11</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Математика</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r>
      <w:tr>
        <w:trPr/>
        <w:tc>
          <w:tcPr>
            <w:tcW w:w="226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мир</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природный мир</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r>
      <w:tr>
        <w:trPr/>
        <w:tc>
          <w:tcPr>
            <w:tcW w:w="226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16</w:t>
            </w:r>
          </w:p>
        </w:tc>
      </w:tr>
      <w:tr>
        <w:trPr/>
        <w:tc>
          <w:tcPr>
            <w:tcW w:w="226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4</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Физическая культура</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физическая культура</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Технология</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17</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Итого</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23</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69</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Часть, формируемая участниками образовательных отношений</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7</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21</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Максимально допустимая недельная нагрузка (при 5-дневной учебной неделе)</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90</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Внеурочная деятельность: коррекционные курсы; занятия по различным направлениям внеурочной деятельности</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10</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30</w:t>
            </w:r>
          </w:p>
        </w:tc>
      </w:tr>
      <w:tr>
        <w:trPr/>
        <w:tc>
          <w:tcPr>
            <w:tcW w:w="906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Коррекционные курсы</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Формирование слухового восприятия и произносительной стороны речи</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2</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6</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Познавательное развитие</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3</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9</w:t>
            </w:r>
          </w:p>
        </w:tc>
      </w:tr>
      <w:tr>
        <w:trPr/>
        <w:tc>
          <w:tcPr>
            <w:tcW w:w="906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spacing w:lineRule="auto" w:line="240" w:before="0" w:after="0"/>
              <w:jc w:val="center"/>
              <w:outlineLvl w:val="3"/>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Занятия по различным направлениям внеурочной деятельности</w:t>
            </w:r>
          </w:p>
        </w:tc>
      </w:tr>
      <w:tr>
        <w:trPr/>
        <w:tc>
          <w:tcPr>
            <w:tcW w:w="487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Занятия по направлениям внеурочной деятельности</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5</w:t>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15</w:t>
            </w:r>
          </w:p>
        </w:tc>
      </w:tr>
    </w:tbl>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Общий объем учебной нагрузки составляет 3060 часов за 3 учебных года при 5-дневной учебной неделе (34 учебных недели в году).</w:t>
      </w:r>
    </w:p>
    <w:p>
      <w:pPr>
        <w:pStyle w:val="Normal"/>
        <w:suppressAutoHyphens w:val="false"/>
        <w:spacing w:before="0" w:after="0"/>
        <w:jc w:val="both"/>
        <w:rPr>
          <w:rFonts w:ascii="Times New Roman" w:hAnsi="Times New Roman" w:eastAsia="Calibri" w:cs="Times New Roman" w:eastAsiaTheme="minorHAnsi"/>
          <w:b/>
          <w:color w:val="auto"/>
          <w:kern w:val="0"/>
          <w:sz w:val="24"/>
          <w:szCs w:val="24"/>
          <w:lang w:eastAsia="en-US"/>
        </w:rPr>
      </w:pPr>
      <w:r>
        <w:rPr>
          <w:rFonts w:eastAsia="Calibri" w:cs="Times New Roman" w:ascii="Times New Roman" w:hAnsi="Times New Roman" w:eastAsiaTheme="minorHAnsi"/>
          <w:b/>
          <w:color w:val="auto"/>
          <w:kern w:val="0"/>
          <w:sz w:val="24"/>
          <w:szCs w:val="24"/>
          <w:lang w:eastAsia="en-US"/>
        </w:rPr>
        <w:t>Промежуточная аттестация в 2-12 классах проводится  по всем предметам учебного плана  с 03 мая  по 22  мая текущего учебного года  по следующим формам:</w:t>
      </w:r>
    </w:p>
    <w:p>
      <w:pPr>
        <w:pStyle w:val="Normal"/>
        <w:suppressAutoHyphens w:val="false"/>
        <w:spacing w:lineRule="auto" w:line="240" w:before="0" w:after="0"/>
        <w:rPr>
          <w:rFonts w:ascii="Times New Roman" w:hAnsi="Times New Roman" w:eastAsia="Times New Roman" w:cs="Times New Roman"/>
          <w:color w:val="auto"/>
          <w:kern w:val="0"/>
          <w:sz w:val="24"/>
          <w:szCs w:val="24"/>
          <w:lang w:eastAsia="ru-RU"/>
        </w:rPr>
      </w:pPr>
      <w:r>
        <w:rPr>
          <w:rFonts w:eastAsia="Times New Roman" w:cs="Times New Roman" w:ascii="Times New Roman" w:hAnsi="Times New Roman"/>
          <w:color w:val="auto"/>
          <w:kern w:val="0"/>
          <w:sz w:val="24"/>
          <w:szCs w:val="24"/>
          <w:lang w:eastAsia="ru-RU"/>
        </w:rPr>
      </w:r>
    </w:p>
    <w:tbl>
      <w:tblPr>
        <w:tblW w:w="8685" w:type="dxa"/>
        <w:jc w:val="center"/>
        <w:tblInd w:w="0" w:type="dxa"/>
        <w:tblLayout w:type="fixed"/>
        <w:tblCellMar>
          <w:top w:w="0" w:type="dxa"/>
          <w:left w:w="108" w:type="dxa"/>
          <w:bottom w:w="0" w:type="dxa"/>
          <w:right w:w="108" w:type="dxa"/>
        </w:tblCellMar>
        <w:tblLook w:val="04a0"/>
      </w:tblPr>
      <w:tblGrid>
        <w:gridCol w:w="4060"/>
        <w:gridCol w:w="4624"/>
      </w:tblGrid>
      <w:tr>
        <w:trPr/>
        <w:tc>
          <w:tcPr>
            <w:tcW w:w="4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0" w:after="0"/>
              <w:jc w:val="both"/>
              <w:rPr>
                <w:rFonts w:ascii="Times New Roman" w:hAnsi="Times New Roman" w:eastAsia="Calibri" w:cs="Times New Roman" w:eastAsiaTheme="minorHAnsi"/>
                <w:b/>
                <w:color w:val="000000"/>
                <w:kern w:val="0"/>
                <w:sz w:val="24"/>
                <w:szCs w:val="24"/>
                <w:lang w:eastAsia="en-US"/>
              </w:rPr>
            </w:pPr>
            <w:r>
              <w:rPr>
                <w:rFonts w:eastAsia="Calibri" w:cs="Times New Roman" w:ascii="Times New Roman" w:hAnsi="Times New Roman" w:eastAsiaTheme="minorHAnsi"/>
                <w:b/>
                <w:color w:val="000000"/>
                <w:kern w:val="0"/>
                <w:sz w:val="24"/>
                <w:szCs w:val="24"/>
                <w:lang w:eastAsia="en-US"/>
              </w:rPr>
              <w:t>Предмет</w:t>
            </w:r>
          </w:p>
        </w:tc>
        <w:tc>
          <w:tcPr>
            <w:tcW w:w="4624"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0" w:after="0"/>
              <w:jc w:val="both"/>
              <w:rPr>
                <w:rFonts w:ascii="Times New Roman" w:hAnsi="Times New Roman" w:eastAsia="Calibri" w:cs="Times New Roman" w:eastAsiaTheme="minorHAnsi"/>
                <w:b/>
                <w:color w:val="000000"/>
                <w:kern w:val="0"/>
                <w:sz w:val="24"/>
                <w:szCs w:val="24"/>
                <w:lang w:eastAsia="en-US"/>
              </w:rPr>
            </w:pPr>
            <w:r>
              <w:rPr>
                <w:rFonts w:eastAsia="Calibri" w:cs="Times New Roman" w:ascii="Times New Roman" w:hAnsi="Times New Roman" w:eastAsiaTheme="minorHAnsi"/>
                <w:b/>
                <w:color w:val="000000"/>
                <w:kern w:val="0"/>
                <w:sz w:val="24"/>
                <w:szCs w:val="24"/>
                <w:lang w:eastAsia="en-US"/>
              </w:rPr>
              <w:t>2 класс</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Речь и альтернативная коммуникация</w:t>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 w:cs="Times New Roman" w:eastAsiaTheme="minorEastAsia"/>
                <w:color w:val="auto"/>
                <w:kern w:val="0"/>
                <w:sz w:val="24"/>
                <w:szCs w:val="24"/>
                <w:lang w:eastAsia="ru-RU"/>
              </w:rPr>
            </w:pPr>
            <w:r>
              <w:rPr>
                <w:rFonts w:eastAsia="" w:cs="Times New Roman" w:eastAsiaTheme="minorEastAsia" w:ascii="Times New Roman" w:hAnsi="Times New Roman"/>
                <w:color w:val="auto"/>
                <w:kern w:val="0"/>
                <w:sz w:val="24"/>
                <w:szCs w:val="24"/>
                <w:lang w:eastAsia="ru-RU"/>
              </w:rPr>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Математические представления</w:t>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природный мир</w:t>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Домоводство</w:t>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Окружающий социальный мир</w:t>
            </w:r>
          </w:p>
        </w:tc>
        <w:tc>
          <w:tcPr>
            <w:tcW w:w="4624"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cs="Times New Roman" w:ascii="Times New Roman" w:hAnsi="Times New Roman"/>
                <w:color w:val="000000"/>
                <w:kern w:val="0"/>
                <w:sz w:val="24"/>
                <w:szCs w:val="24"/>
                <w:shd w:fill="FFFFFF" w:val="clear"/>
                <w:lang w:eastAsia="ru-RU"/>
              </w:rPr>
              <w:t>Разбор коммуникативной ситуации (устный ответ)</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Музыка и движение</w:t>
            </w:r>
          </w:p>
        </w:tc>
        <w:tc>
          <w:tcPr>
            <w:tcW w:w="4624"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Times New Roman" w:hAnsi="Times New Roman" w:eastAsia="Times New Roman" w:cs="Times New Roman"/>
                <w:color w:val="auto"/>
                <w:kern w:val="0"/>
                <w:sz w:val="24"/>
                <w:szCs w:val="24"/>
                <w:lang w:eastAsia="ru-RU"/>
              </w:rPr>
            </w:pPr>
            <w:r>
              <w:rPr>
                <w:rFonts w:eastAsia="Calibri" w:cs="Times New Roman" w:ascii="Times New Roman" w:hAnsi="Times New Roman" w:eastAsiaTheme="minorHAnsi"/>
                <w:color w:val="auto"/>
                <w:kern w:val="0"/>
                <w:sz w:val="24"/>
                <w:szCs w:val="24"/>
                <w:lang w:eastAsia="en-US"/>
              </w:rPr>
              <w:t>Творческое задание</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Адаптивная физическая культура</w:t>
            </w:r>
          </w:p>
        </w:tc>
        <w:tc>
          <w:tcPr>
            <w:tcW w:w="4624"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Times New Roman" w:hAnsi="Times New Roman" w:eastAsia="Times New Roman" w:cs="Times New Roman"/>
                <w:color w:val="auto"/>
                <w:kern w:val="0"/>
                <w:sz w:val="24"/>
                <w:szCs w:val="24"/>
                <w:lang w:eastAsia="ru-RU"/>
              </w:rPr>
            </w:pPr>
            <w:r>
              <w:rPr>
                <w:rFonts w:eastAsia="Calibri" w:cs="Times New Roman" w:ascii="Times New Roman" w:hAnsi="Times New Roman" w:eastAsiaTheme="minorHAnsi"/>
                <w:color w:val="auto"/>
                <w:kern w:val="0"/>
                <w:sz w:val="24"/>
                <w:szCs w:val="24"/>
                <w:lang w:eastAsia="en-US"/>
              </w:rPr>
              <w:t xml:space="preserve">Тест </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 w:cs="Times New Roman" w:eastAsiaTheme="minorEastAsia"/>
                <w:color w:val="auto"/>
                <w:kern w:val="0"/>
                <w:sz w:val="24"/>
                <w:szCs w:val="24"/>
                <w:lang w:eastAsia="ru-RU"/>
              </w:rPr>
            </w:pPr>
            <w:r>
              <w:rPr>
                <w:rFonts w:eastAsia="" w:cs="Times New Roman" w:ascii="Times New Roman" w:hAnsi="Times New Roman" w:eastAsiaTheme="minorEastAsia"/>
                <w:color w:val="auto"/>
                <w:kern w:val="0"/>
                <w:sz w:val="24"/>
                <w:szCs w:val="24"/>
                <w:lang w:eastAsia="ru-RU"/>
              </w:rPr>
              <w:t>Труд (технология)</w:t>
            </w:r>
          </w:p>
        </w:tc>
        <w:tc>
          <w:tcPr>
            <w:tcW w:w="4624"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0" w:after="0"/>
              <w:jc w:val="both"/>
              <w:rPr>
                <w:rFonts w:ascii="Times New Roman" w:hAnsi="Times New Roman" w:eastAsia="Calibri" w:cs="Times New Roman" w:eastAsiaTheme="minorHAnsi"/>
                <w:color w:val="auto"/>
                <w:kern w:val="0"/>
                <w:sz w:val="24"/>
                <w:szCs w:val="24"/>
                <w:lang w:eastAsia="en-US"/>
              </w:rPr>
            </w:pPr>
            <w:r>
              <w:rPr>
                <w:rFonts w:eastAsia="Calibri" w:cs="Times New Roman" w:ascii="Times New Roman" w:hAnsi="Times New Roman" w:eastAsiaTheme="minorHAnsi"/>
                <w:color w:val="auto"/>
                <w:kern w:val="0"/>
                <w:sz w:val="24"/>
                <w:szCs w:val="24"/>
                <w:lang w:eastAsia="en-US"/>
              </w:rPr>
              <w:t>Творческое задание</w:t>
            </w:r>
          </w:p>
        </w:tc>
      </w:tr>
    </w:tbl>
    <w:p>
      <w:pPr>
        <w:pStyle w:val="Normal"/>
        <w:suppressAutoHyphens w:val="false"/>
        <w:spacing w:lineRule="auto" w:line="240" w:before="0" w:after="0"/>
        <w:rPr>
          <w:rFonts w:ascii="Times New Roman" w:hAnsi="Times New Roman" w:eastAsia="Times New Roman" w:cs="Times New Roman"/>
          <w:color w:val="auto"/>
          <w:kern w:val="0"/>
          <w:sz w:val="24"/>
          <w:szCs w:val="24"/>
          <w:lang w:eastAsia="ru-RU"/>
        </w:rPr>
      </w:pPr>
      <w:r>
        <w:rPr>
          <w:rFonts w:eastAsia="Times New Roman" w:cs="Times New Roman" w:ascii="Times New Roman" w:hAnsi="Times New Roman"/>
          <w:color w:val="auto"/>
          <w:kern w:val="0"/>
          <w:sz w:val="24"/>
          <w:szCs w:val="24"/>
          <w:lang w:eastAsia="ru-RU"/>
        </w:rPr>
      </w:r>
    </w:p>
    <w:p>
      <w:pPr>
        <w:pStyle w:val="Normal"/>
        <w:suppressAutoHyphens w:val="false"/>
        <w:spacing w:lineRule="auto" w:line="240" w:before="0" w:after="0"/>
        <w:rPr>
          <w:rFonts w:ascii="Times New Roman" w:hAnsi="Times New Roman" w:eastAsia="Times New Roman" w:cs="Times New Roman"/>
          <w:color w:val="auto"/>
          <w:kern w:val="0"/>
          <w:sz w:val="24"/>
          <w:szCs w:val="24"/>
          <w:lang w:eastAsia="ru-RU"/>
        </w:rPr>
      </w:pPr>
      <w:r>
        <w:rPr>
          <w:rFonts w:eastAsia="Times New Roman" w:cs="Times New Roman" w:ascii="Times New Roman" w:hAnsi="Times New Roman"/>
          <w:color w:val="auto"/>
          <w:kern w:val="0"/>
          <w:sz w:val="24"/>
          <w:szCs w:val="24"/>
          <w:lang w:eastAsia="ru-RU"/>
        </w:rPr>
      </w:r>
    </w:p>
    <w:p>
      <w:pPr>
        <w:pStyle w:val="Normal"/>
        <w:jc w:val="center"/>
        <w:rPr>
          <w:rFonts w:ascii="Times New Roman" w:hAnsi="Times New Roman" w:eastAsia="Times New Roman" w:cs="Times New Roman"/>
          <w:b/>
          <w:color w:val="auto"/>
          <w:kern w:val="0"/>
          <w:sz w:val="24"/>
          <w:szCs w:val="24"/>
          <w:lang w:eastAsia="ru-RU"/>
        </w:rPr>
      </w:pPr>
      <w:r>
        <w:rPr>
          <w:rFonts w:cs="Times New Roman" w:ascii="Times New Roman" w:hAnsi="Times New Roman"/>
          <w:b/>
          <w:color w:val="auto"/>
          <w:sz w:val="24"/>
          <w:szCs w:val="24"/>
        </w:rPr>
        <w:t>4.2.</w:t>
      </w:r>
      <w:r>
        <w:rPr>
          <w:rFonts w:eastAsia="Times New Roman" w:cs="Times New Roman" w:ascii="Times New Roman" w:hAnsi="Times New Roman"/>
          <w:b/>
          <w:color w:val="auto"/>
          <w:kern w:val="0"/>
          <w:sz w:val="24"/>
          <w:szCs w:val="24"/>
          <w:lang w:eastAsia="ru-RU"/>
        </w:rPr>
        <w:t xml:space="preserve">Календарный учебный график  МБОУ Сушинской СОШ </w:t>
      </w:r>
    </w:p>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на 2024-2025 учебный год</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b/>
          <w:color w:val="auto"/>
          <w:sz w:val="24"/>
          <w:szCs w:val="24"/>
        </w:rPr>
        <w:t>Начало учебного года</w:t>
      </w:r>
      <w:r>
        <w:rPr>
          <w:rFonts w:cs="Times New Roman" w:ascii="Times New Roman" w:hAnsi="Times New Roman"/>
          <w:color w:val="auto"/>
          <w:sz w:val="24"/>
          <w:szCs w:val="24"/>
        </w:rPr>
        <w:t xml:space="preserve"> – 01.09.2024 г.</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b/>
          <w:bCs/>
          <w:color w:val="auto"/>
          <w:sz w:val="24"/>
          <w:szCs w:val="24"/>
        </w:rPr>
        <w:t>Окончание учебного года</w:t>
      </w:r>
      <w:r>
        <w:rPr>
          <w:rFonts w:cs="Times New Roman" w:ascii="Times New Roman" w:hAnsi="Times New Roman"/>
          <w:color w:val="auto"/>
          <w:sz w:val="24"/>
          <w:szCs w:val="24"/>
        </w:rPr>
        <w:t xml:space="preserve"> при условии полного освоения общеобразовательной программы для 5-9 классов  - 25 мая  2025 г  (с учетом прохождения государственной итоговой аттестации)</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color w:val="auto"/>
          <w:sz w:val="24"/>
          <w:szCs w:val="24"/>
        </w:rPr>
      </w:r>
    </w:p>
    <w:tbl>
      <w:tblPr>
        <w:tblW w:w="9526" w:type="dxa"/>
        <w:jc w:val="left"/>
        <w:tblInd w:w="151" w:type="dxa"/>
        <w:tblLayout w:type="fixed"/>
        <w:tblCellMar>
          <w:top w:w="0" w:type="dxa"/>
          <w:left w:w="108" w:type="dxa"/>
          <w:bottom w:w="0" w:type="dxa"/>
          <w:right w:w="108" w:type="dxa"/>
        </w:tblCellMar>
        <w:tblLook w:val="01e0"/>
      </w:tblPr>
      <w:tblGrid>
        <w:gridCol w:w="5058"/>
        <w:gridCol w:w="4467"/>
      </w:tblGrid>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Сроки учебного времени</w:t>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Сроки каникулярного времени</w:t>
            </w:r>
          </w:p>
        </w:tc>
      </w:tr>
      <w:tr>
        <w:trPr/>
        <w:tc>
          <w:tcPr>
            <w:tcW w:w="9525"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1 четверть</w:t>
            </w:r>
          </w:p>
        </w:tc>
      </w:tr>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01 сентября по 25 октября 2024 г.,</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8  учебных недель</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26 октября по 4 ноября 2024 г. (включительно),</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 xml:space="preserve">9 календарных дней </w:t>
            </w:r>
          </w:p>
        </w:tc>
      </w:tr>
      <w:tr>
        <w:trPr/>
        <w:tc>
          <w:tcPr>
            <w:tcW w:w="9525"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2 четверть</w:t>
            </w:r>
          </w:p>
        </w:tc>
      </w:tr>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5 ноября  по 30 декабря 2024 г.,</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 xml:space="preserve">8 учебных недель </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31 декабря 2024 г по 08 января</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2024 г. (включительно),</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 календарных дней</w:t>
            </w:r>
          </w:p>
        </w:tc>
      </w:tr>
      <w:tr>
        <w:trPr/>
        <w:tc>
          <w:tcPr>
            <w:tcW w:w="9525"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3 четверть</w:t>
            </w:r>
          </w:p>
        </w:tc>
      </w:tr>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9 января по 21 марта 2024 г.,</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 xml:space="preserve">11  учебных недель </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22 марта  по 30 марта  2024 г. (включительно),</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 календарных дней</w:t>
            </w:r>
          </w:p>
        </w:tc>
      </w:tr>
      <w:tr>
        <w:trPr/>
        <w:tc>
          <w:tcPr>
            <w:tcW w:w="9525"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olor w:val="auto"/>
                <w:sz w:val="24"/>
                <w:szCs w:val="24"/>
              </w:rPr>
            </w:pPr>
            <w:r>
              <w:rPr>
                <w:rFonts w:cs="Times New Roman" w:ascii="Times New Roman" w:hAnsi="Times New Roman"/>
                <w:b/>
                <w:color w:val="auto"/>
                <w:sz w:val="24"/>
                <w:szCs w:val="24"/>
              </w:rPr>
              <w:t>4 четверть</w:t>
            </w:r>
          </w:p>
        </w:tc>
      </w:tr>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с 31 марта  по 26 мая  2025 г.,</w:t>
            </w:r>
          </w:p>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7 учебных недель</w:t>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r>
          </w:p>
        </w:tc>
      </w:tr>
      <w:tr>
        <w:trPr/>
        <w:tc>
          <w:tcPr>
            <w:tcW w:w="50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t xml:space="preserve">Продолжительность учебного года: </w:t>
            </w:r>
          </w:p>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color w:val="auto"/>
                <w:sz w:val="24"/>
                <w:szCs w:val="24"/>
              </w:rPr>
              <w:t xml:space="preserve">в 5-9 классах – </w:t>
            </w:r>
            <w:r>
              <w:rPr>
                <w:rFonts w:cs="Times New Roman" w:ascii="Times New Roman" w:hAnsi="Times New Roman"/>
                <w:b/>
                <w:color w:val="auto"/>
                <w:sz w:val="24"/>
                <w:szCs w:val="24"/>
              </w:rPr>
              <w:t>34 учебных недели (не включая период государственной итоговой аттестации)</w:t>
            </w:r>
          </w:p>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t>204 календарных дней</w:t>
            </w:r>
          </w:p>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r>
          </w:p>
        </w:tc>
        <w:tc>
          <w:tcPr>
            <w:tcW w:w="44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t xml:space="preserve">Продолжительность каникул </w:t>
            </w:r>
            <w:r>
              <w:rPr>
                <w:rFonts w:cs="Times New Roman" w:ascii="Times New Roman" w:hAnsi="Times New Roman"/>
                <w:color w:val="auto"/>
                <w:sz w:val="24"/>
                <w:szCs w:val="24"/>
              </w:rPr>
              <w:t xml:space="preserve">в течение учебного года составляет                                   </w:t>
            </w:r>
            <w:r>
              <w:rPr>
                <w:rFonts w:cs="Times New Roman" w:ascii="Times New Roman" w:hAnsi="Times New Roman"/>
                <w:b/>
                <w:color w:val="auto"/>
                <w:sz w:val="24"/>
                <w:szCs w:val="24"/>
              </w:rPr>
              <w:t xml:space="preserve">27 календарных дня. </w:t>
            </w:r>
          </w:p>
        </w:tc>
      </w:tr>
    </w:tbl>
    <w:p>
      <w:pPr>
        <w:pStyle w:val="Normal"/>
        <w:spacing w:lineRule="auto" w:line="240" w:before="0" w:after="0"/>
        <w:jc w:val="both"/>
        <w:rPr>
          <w:rFonts w:ascii="Times New Roman" w:hAnsi="Times New Roman" w:cs="Times New Roman"/>
          <w:b/>
          <w:color w:val="auto"/>
          <w:sz w:val="24"/>
          <w:szCs w:val="24"/>
        </w:rPr>
      </w:pPr>
      <w:r>
        <w:rPr>
          <w:rFonts w:cs="Times New Roman" w:ascii="Times New Roman" w:hAnsi="Times New Roman"/>
          <w:b/>
          <w:color w:val="auto"/>
          <w:sz w:val="24"/>
          <w:szCs w:val="24"/>
        </w:rPr>
      </w:r>
    </w:p>
    <w:p>
      <w:pPr>
        <w:pStyle w:val="Normal"/>
        <w:spacing w:lineRule="auto" w:line="240" w:before="0" w:after="0"/>
        <w:jc w:val="both"/>
        <w:rPr>
          <w:rFonts w:ascii="Times New Roman" w:hAnsi="Times New Roman" w:cs="Times New Roman"/>
          <w:color w:val="auto"/>
          <w:sz w:val="24"/>
          <w:szCs w:val="24"/>
        </w:rPr>
      </w:pPr>
      <w:r>
        <w:rPr>
          <w:rFonts w:cs="Times New Roman" w:ascii="Times New Roman" w:hAnsi="Times New Roman"/>
          <w:b/>
          <w:color w:val="auto"/>
          <w:sz w:val="24"/>
          <w:szCs w:val="24"/>
        </w:rPr>
        <w:t>Продолжительность учебной недели</w:t>
      </w:r>
      <w:r>
        <w:rPr>
          <w:rFonts w:cs="Times New Roman" w:ascii="Times New Roman" w:hAnsi="Times New Roman"/>
          <w:color w:val="auto"/>
          <w:sz w:val="24"/>
          <w:szCs w:val="24"/>
        </w:rPr>
        <w:t xml:space="preserve"> –   для 5- 9 классов пять учебных дней.</w:t>
      </w:r>
    </w:p>
    <w:p>
      <w:pPr>
        <w:pStyle w:val="Normal"/>
        <w:spacing w:lineRule="auto" w:line="240" w:before="0" w:after="0"/>
        <w:jc w:val="both"/>
        <w:rPr>
          <w:rFonts w:ascii="Times New Roman" w:hAnsi="Times New Roman" w:cs="Times New Roman"/>
          <w:color w:val="auto"/>
          <w:sz w:val="24"/>
          <w:szCs w:val="24"/>
        </w:rPr>
      </w:pPr>
      <w:r>
        <w:rPr>
          <w:rFonts w:cs="Times New Roman" w:ascii="Times New Roman" w:hAnsi="Times New Roman"/>
          <w:b/>
          <w:color w:val="auto"/>
          <w:sz w:val="24"/>
          <w:szCs w:val="24"/>
        </w:rPr>
        <w:t xml:space="preserve">Сменность занятий – </w:t>
      </w:r>
      <w:r>
        <w:rPr>
          <w:rFonts w:cs="Times New Roman" w:ascii="Times New Roman" w:hAnsi="Times New Roman"/>
          <w:color w:val="auto"/>
          <w:sz w:val="24"/>
          <w:szCs w:val="24"/>
        </w:rPr>
        <w:t>одна смена.</w:t>
      </w:r>
    </w:p>
    <w:p>
      <w:pPr>
        <w:pStyle w:val="Normal"/>
        <w:spacing w:lineRule="auto" w:line="240" w:before="0" w:after="0"/>
        <w:jc w:val="both"/>
        <w:rPr>
          <w:rFonts w:ascii="Times New Roman" w:hAnsi="Times New Roman" w:cs="Times New Roman"/>
          <w:color w:val="auto"/>
          <w:sz w:val="24"/>
          <w:szCs w:val="24"/>
        </w:rPr>
      </w:pPr>
      <w:r>
        <w:rPr>
          <w:rFonts w:cs="Times New Roman" w:ascii="Times New Roman" w:hAnsi="Times New Roman"/>
          <w:b/>
          <w:color w:val="auto"/>
          <w:sz w:val="24"/>
          <w:szCs w:val="24"/>
        </w:rPr>
        <w:t xml:space="preserve">Начало учебных занятий   – </w:t>
      </w:r>
      <w:r>
        <w:rPr>
          <w:rFonts w:cs="Times New Roman" w:ascii="Times New Roman" w:hAnsi="Times New Roman"/>
          <w:color w:val="auto"/>
          <w:sz w:val="24"/>
          <w:szCs w:val="24"/>
        </w:rPr>
        <w:t>8 часов 15  минут.</w:t>
      </w:r>
    </w:p>
    <w:p>
      <w:pPr>
        <w:pStyle w:val="Normal"/>
        <w:spacing w:lineRule="auto" w:line="240" w:before="0" w:after="0"/>
        <w:jc w:val="both"/>
        <w:rPr>
          <w:rFonts w:ascii="Times New Roman" w:hAnsi="Times New Roman" w:cs="Times New Roman"/>
          <w:color w:val="auto"/>
          <w:sz w:val="24"/>
          <w:szCs w:val="24"/>
        </w:rPr>
      </w:pPr>
      <w:r>
        <w:rPr>
          <w:rFonts w:cs="Times New Roman" w:ascii="Times New Roman" w:hAnsi="Times New Roman"/>
          <w:b/>
          <w:color w:val="auto"/>
          <w:sz w:val="24"/>
          <w:szCs w:val="24"/>
        </w:rPr>
        <w:t xml:space="preserve">Продолжительность урока – </w:t>
      </w:r>
      <w:r>
        <w:rPr>
          <w:rFonts w:cs="Times New Roman" w:ascii="Times New Roman" w:hAnsi="Times New Roman"/>
          <w:color w:val="auto"/>
          <w:sz w:val="24"/>
          <w:szCs w:val="24"/>
        </w:rPr>
        <w:t>45 минут для обучающихся 5-9 классов.</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b/>
          <w:bCs/>
          <w:color w:val="auto"/>
          <w:sz w:val="24"/>
          <w:szCs w:val="24"/>
        </w:rPr>
        <w:t xml:space="preserve">Промежуточная аттестация </w:t>
      </w:r>
      <w:r>
        <w:rPr>
          <w:rFonts w:cs="Times New Roman" w:ascii="Times New Roman" w:hAnsi="Times New Roman"/>
          <w:color w:val="auto"/>
          <w:sz w:val="24"/>
          <w:szCs w:val="24"/>
        </w:rPr>
        <w:t xml:space="preserve">проводится без прекращения образовательного процесса </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color w:val="auto"/>
          <w:sz w:val="24"/>
          <w:szCs w:val="24"/>
        </w:rPr>
        <w:t xml:space="preserve">для обучающихся 5 – 8 классов  с 06 мая  2025  по 20  мая 2025 г </w:t>
      </w:r>
    </w:p>
    <w:p>
      <w:pPr>
        <w:pStyle w:val="Normal"/>
        <w:spacing w:lineRule="auto" w:line="240" w:before="0" w:after="0"/>
        <w:rPr>
          <w:rFonts w:ascii="Times New Roman" w:hAnsi="Times New Roman" w:cs="Times New Roman"/>
          <w:color w:val="auto"/>
          <w:sz w:val="24"/>
          <w:szCs w:val="24"/>
        </w:rPr>
      </w:pPr>
      <w:r>
        <w:rPr>
          <w:rFonts w:cs="Times New Roman" w:ascii="Times New Roman" w:hAnsi="Times New Roman"/>
          <w:color w:val="auto"/>
          <w:sz w:val="24"/>
          <w:szCs w:val="24"/>
        </w:rPr>
      </w:r>
    </w:p>
    <w:p>
      <w:pPr>
        <w:pStyle w:val="Normal"/>
        <w:tabs>
          <w:tab w:val="clear" w:pos="709"/>
          <w:tab w:val="left" w:pos="2430" w:leader="none"/>
          <w:tab w:val="center" w:pos="5032" w:leader="none"/>
        </w:tabs>
        <w:overflowPunct w:val="true"/>
        <w:spacing w:lineRule="auto" w:line="240" w:before="0" w:after="0"/>
        <w:ind w:firstLine="709"/>
        <w:rPr>
          <w:rFonts w:ascii="Times New Roman" w:hAnsi="Times New Roman" w:cs="Times New Roman"/>
          <w:b/>
          <w:sz w:val="26"/>
          <w:szCs w:val="26"/>
        </w:rPr>
      </w:pPr>
      <w:r>
        <w:rPr>
          <w:rFonts w:cs="Times New Roman" w:ascii="Times New Roman" w:hAnsi="Times New Roman"/>
          <w:b/>
          <w:sz w:val="26"/>
          <w:szCs w:val="26"/>
        </w:rPr>
      </w:r>
    </w:p>
    <w:p>
      <w:pPr>
        <w:pStyle w:val="Normal"/>
        <w:tabs>
          <w:tab w:val="clear" w:pos="709"/>
          <w:tab w:val="left" w:pos="2430" w:leader="none"/>
          <w:tab w:val="center" w:pos="5032" w:leader="none"/>
        </w:tabs>
        <w:overflowPunct w:val="true"/>
        <w:spacing w:lineRule="auto" w:line="240" w:before="0" w:after="0"/>
        <w:ind w:firstLine="709"/>
        <w:rPr>
          <w:rFonts w:ascii="Times New Roman" w:hAnsi="Times New Roman" w:cs="Times New Roman"/>
          <w:sz w:val="26"/>
          <w:szCs w:val="26"/>
        </w:rPr>
      </w:pPr>
      <w:r>
        <w:rPr>
          <w:rFonts w:cs="Times New Roman" w:ascii="Times New Roman" w:hAnsi="Times New Roman"/>
          <w:b/>
          <w:sz w:val="26"/>
          <w:szCs w:val="26"/>
        </w:rPr>
        <w:t xml:space="preserve">4.3. </w:t>
      </w:r>
      <w:r>
        <w:rPr>
          <w:rFonts w:cs="Times New Roman" w:ascii="Times New Roman" w:hAnsi="Times New Roman"/>
          <w:b/>
          <w:bCs/>
          <w:sz w:val="26"/>
          <w:szCs w:val="26"/>
        </w:rPr>
        <w:t>План внеурочной деятельности</w:t>
      </w:r>
    </w:p>
    <w:p>
      <w:pPr>
        <w:pStyle w:val="Normal"/>
        <w:tabs>
          <w:tab w:val="clear" w:pos="709"/>
          <w:tab w:val="left" w:pos="6379" w:leader="none"/>
        </w:tabs>
        <w:overflowPunct w:val="true"/>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Программа внеурочной деятельности обучающихся с умственной от</w:t>
        <w:softHyphen/>
        <w:t>с</w:t>
        <w:softHyphen/>
        <w:t>та</w:t>
        <w:softHyphen/>
        <w:t xml:space="preserve">лостью </w:t>
      </w:r>
      <w:r>
        <w:rPr>
          <w:rFonts w:cs="Times New Roman" w:ascii="Times New Roman" w:hAnsi="Times New Roman"/>
          <w:color w:val="auto"/>
          <w:sz w:val="26"/>
          <w:szCs w:val="26"/>
        </w:rPr>
        <w:t xml:space="preserve">(интеллектуальными нарушениями) </w:t>
      </w:r>
      <w:r>
        <w:rPr>
          <w:rFonts w:cs="Times New Roman" w:ascii="Times New Roman" w:hAnsi="Times New Roman"/>
          <w:sz w:val="26"/>
          <w:szCs w:val="26"/>
        </w:rPr>
        <w:t>яв</w:t>
        <w:softHyphen/>
        <w:t>ля</w:t>
        <w:softHyphen/>
        <w:t>ется основой для разработки и реализации общеобразовательной ор</w:t>
        <w:softHyphen/>
        <w:t>га</w:t>
        <w:softHyphen/>
        <w:t>низацией собственной про</w:t>
        <w:softHyphen/>
        <w:t>граммы внеурочной де</w:t>
        <w:softHyphen/>
        <w:t>ятельности. Программа раз</w:t>
        <w:softHyphen/>
        <w:t>работана с учётом, этнических, со</w:t>
        <w:softHyphen/>
        <w:t>циально-экономических и иных осо</w:t>
        <w:softHyphen/>
        <w:t>бенностей региона, запросов семей и других субъ</w:t>
        <w:softHyphen/>
        <w:t>ек</w:t>
        <w:softHyphen/>
        <w:t>тов образовательного про</w:t>
        <w:softHyphen/>
        <w:t>цесса</w:t>
      </w:r>
      <w:r>
        <w:rPr>
          <w:rFonts w:cs="Times New Roman" w:ascii="Times New Roman" w:hAnsi="Times New Roman"/>
          <w:color w:val="000000"/>
          <w:sz w:val="26"/>
          <w:szCs w:val="26"/>
        </w:rPr>
        <w:t xml:space="preserve"> основе системно-деятельностного и культурно-исторического по</w:t>
        <w:softHyphen/>
        <w:t>д</w:t>
        <w:softHyphen/>
        <w:t>ходов</w:t>
      </w:r>
      <w:r>
        <w:rPr>
          <w:rFonts w:cs="Times New Roman" w:ascii="Times New Roman" w:hAnsi="Times New Roman"/>
          <w:sz w:val="26"/>
          <w:szCs w:val="26"/>
        </w:rPr>
        <w:t>.</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Под внеурочной деятельностью понимается образовательная деятельность, на</w:t>
        <w:softHyphen/>
        <w:t>пра</w:t>
        <w:softHyphen/>
        <w:t>в</w:t>
        <w:softHyphen/>
        <w:t>ле</w:t>
        <w:softHyphen/>
        <w:t>нная на достижение результатов освоения основной общеобразовательной программы и осу</w:t>
        <w:softHyphen/>
        <w:t>ще</w:t>
        <w:softHyphen/>
        <w:t>ствляемая в формах, отличных от классно-урочной. Внеурочная деятельность объе</w:t>
        <w:softHyphen/>
        <w:t>ди</w:t>
        <w:softHyphen/>
        <w:t>ня</w:t>
        <w:softHyphen/>
        <w:t>ет все, кроме учебной,  виды деятельности обучающихся, в которых возможно и це</w:t>
        <w:softHyphen/>
        <w:t>ле</w:t>
        <w:softHyphen/>
        <w:t>со</w:t>
        <w:softHyphen/>
        <w:t>об</w:t>
        <w:softHyphen/>
        <w:t>ра</w:t>
        <w:softHyphen/>
        <w:t>зно решение задач их воспитания и социализации.</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Сущность и основное назначение внеурочной деятельности заключается в обес</w:t>
        <w:softHyphen/>
        <w:t>пе</w:t>
        <w:softHyphen/>
        <w:t>че</w:t>
        <w:softHyphen/>
        <w:t>нии дополнительных условий для развития интересов, склонностей, способностей обу</w:t>
        <w:softHyphen/>
        <w:t>ча</w:t>
        <w:softHyphen/>
        <w:t xml:space="preserve">ющихся с умственной отсталостью </w:t>
      </w:r>
      <w:r>
        <w:rPr>
          <w:rFonts w:cs="Times New Roman" w:ascii="Times New Roman" w:hAnsi="Times New Roman"/>
          <w:color w:val="auto"/>
          <w:sz w:val="26"/>
          <w:szCs w:val="26"/>
        </w:rPr>
        <w:t>(интеллектуальными нарушениями)</w:t>
      </w:r>
      <w:r>
        <w:rPr>
          <w:rFonts w:cs="Times New Roman" w:ascii="Times New Roman" w:hAnsi="Times New Roman"/>
          <w:sz w:val="26"/>
          <w:szCs w:val="26"/>
        </w:rPr>
        <w:t xml:space="preserve">, организации их свободного времени.  </w:t>
      </w:r>
    </w:p>
    <w:p>
      <w:pPr>
        <w:pStyle w:val="Normal"/>
        <w:spacing w:lineRule="auto" w:line="240" w:before="0" w:after="0"/>
        <w:jc w:val="both"/>
        <w:rPr>
          <w:rFonts w:ascii="Times New Roman" w:hAnsi="Times New Roman" w:cs="Times New Roman"/>
          <w:b/>
          <w:i/>
          <w:i/>
          <w:color w:val="000000"/>
          <w:sz w:val="26"/>
          <w:szCs w:val="26"/>
        </w:rPr>
      </w:pPr>
      <w:r>
        <w:rPr>
          <w:rFonts w:cs="Times New Roman" w:ascii="Times New Roman" w:hAnsi="Times New Roman"/>
          <w:sz w:val="26"/>
          <w:szCs w:val="26"/>
        </w:rPr>
        <w:t>Внеурочная деятельность ориентирована на создание условий для: расширения опы</w:t>
        <w:softHyphen/>
        <w:t xml:space="preserve">та поведения, деятельности и общения; </w:t>
      </w:r>
      <w:r>
        <w:rPr>
          <w:rFonts w:cs="Times New Roman" w:ascii="Times New Roman" w:hAnsi="Times New Roman"/>
          <w:bCs/>
          <w:iCs/>
          <w:sz w:val="26"/>
          <w:szCs w:val="26"/>
        </w:rPr>
        <w:t>творческой самореализации обучающихся с ум</w:t>
        <w:softHyphen/>
        <w:t>ственной отсталостью (интеллектуальными нарушениями) в комфортной р</w:t>
      </w:r>
      <w:r>
        <w:rPr>
          <w:rFonts w:cs="Times New Roman" w:ascii="Times New Roman" w:hAnsi="Times New Roman"/>
          <w:sz w:val="26"/>
          <w:szCs w:val="26"/>
        </w:rPr>
        <w:t>азвивающей сре</w:t>
        <w:softHyphen/>
        <w:t>де, стимулирующей возникновение личностного интереса к различным аспектам жи</w:t>
        <w:softHyphen/>
        <w:t>з</w:t>
        <w:softHyphen/>
        <w:t>не</w:t>
        <w:softHyphen/>
        <w:t>де</w:t>
        <w:softHyphen/>
        <w:t xml:space="preserve">ятельности; позитивного отношения к окружающей действительности; </w:t>
      </w:r>
      <w:r>
        <w:rPr>
          <w:rFonts w:cs="Times New Roman" w:ascii="Times New Roman" w:hAnsi="Times New Roman"/>
          <w:bCs/>
          <w:iCs/>
          <w:sz w:val="26"/>
          <w:szCs w:val="26"/>
        </w:rPr>
        <w:t>социального ста</w:t>
        <w:softHyphen/>
        <w:t xml:space="preserve">новления обучающегося </w:t>
      </w:r>
      <w:r>
        <w:rPr>
          <w:rFonts w:cs="Times New Roman" w:ascii="Times New Roman" w:hAnsi="Times New Roman"/>
          <w:sz w:val="26"/>
          <w:szCs w:val="26"/>
        </w:rPr>
        <w:t>в процессе общения и совместной деятельности в детском со</w:t>
        <w:softHyphen/>
        <w:t>об</w:t>
        <w:softHyphen/>
        <w:t xml:space="preserve">ществе, активного взаимодействия со сверстниками и педагогами; </w:t>
      </w:r>
      <w:r>
        <w:rPr>
          <w:rFonts w:cs="Times New Roman" w:ascii="Times New Roman" w:hAnsi="Times New Roman"/>
          <w:bCs/>
          <w:iCs/>
          <w:sz w:val="26"/>
          <w:szCs w:val="26"/>
        </w:rPr>
        <w:t>профессионального са</w:t>
        <w:softHyphen/>
        <w:t>моопределения</w:t>
      </w:r>
      <w:r>
        <w:rPr>
          <w:rFonts w:cs="Times New Roman" w:ascii="Times New Roman" w:hAnsi="Times New Roman"/>
          <w:sz w:val="26"/>
          <w:szCs w:val="26"/>
        </w:rPr>
        <w:t>, необходимого для успешной реализации дальнейших жизненных пла</w:t>
        <w:softHyphen/>
        <w:t>нов обучающихся.</w:t>
      </w:r>
    </w:p>
    <w:p>
      <w:pPr>
        <w:pStyle w:val="Normal"/>
        <w:shd w:val="clear" w:color="auto" w:fill="FFFFFF"/>
        <w:spacing w:lineRule="auto" w:line="240" w:before="0" w:after="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Основными целями</w:t>
      </w:r>
      <w:r>
        <w:rPr>
          <w:rFonts w:cs="Times New Roman" w:ascii="Times New Roman" w:hAnsi="Times New Roman"/>
          <w:color w:val="000000"/>
          <w:sz w:val="26"/>
          <w:szCs w:val="26"/>
        </w:rPr>
        <w:t xml:space="preserve"> внеурочной деятельности являются создание условий для до</w:t>
        <w:softHyphen/>
        <w:t>с</w:t>
        <w:softHyphen/>
        <w:t>ти</w:t>
        <w:softHyphen/>
        <w:t>жения обучающимися необходимого для жизни в обществе социального опыта и фор</w:t>
        <w:softHyphen/>
        <w:t>ми</w:t>
        <w:softHyphen/>
        <w:t>ро</w:t>
        <w:softHyphen/>
        <w:t>вания принимаемой обществом системы ценностей, всестороннего развития и со</w:t>
        <w:softHyphen/>
        <w:t>ци</w:t>
        <w:softHyphen/>
        <w:t>а</w:t>
        <w:softHyphen/>
        <w:t>ли</w:t>
        <w:softHyphen/>
        <w:t>за</w:t>
        <w:softHyphen/>
        <w:t>ции каждого обучающегося с умственной отсталостью (интеллектуальными на</w:t>
        <w:softHyphen/>
        <w:t>ру</w:t>
        <w:softHyphen/>
        <w:t>ше</w:t>
        <w:softHyphen/>
        <w:t>ни</w:t>
        <w:softHyphen/>
        <w:t>я</w:t>
        <w:softHyphen/>
        <w:t>ми), создание воспитывающей среды, обеспечивающей развитие социальных, ин</w:t>
        <w:softHyphen/>
        <w:t>те</w:t>
        <w:softHyphen/>
        <w:t>л</w:t>
        <w:softHyphen/>
        <w:t>ле</w:t>
        <w:softHyphen/>
        <w:t>к</w:t>
        <w:softHyphen/>
        <w:t>ту</w:t>
        <w:softHyphen/>
        <w:t>аль</w:t>
        <w:softHyphen/>
        <w:t>ных интересов учащихся в свободное время.</w:t>
      </w:r>
    </w:p>
    <w:p>
      <w:pPr>
        <w:pStyle w:val="Normal"/>
        <w:shd w:val="clear" w:color="auto" w:fill="FFFFFF"/>
        <w:spacing w:lineRule="auto" w:line="240" w:before="0" w:after="0"/>
        <w:jc w:val="both"/>
        <w:rPr>
          <w:sz w:val="26"/>
          <w:szCs w:val="26"/>
        </w:rPr>
      </w:pPr>
      <w:r>
        <w:rPr>
          <w:rFonts w:cs="Times New Roman" w:ascii="Times New Roman" w:hAnsi="Times New Roman"/>
          <w:b/>
          <w:i/>
          <w:color w:val="000000"/>
          <w:sz w:val="26"/>
          <w:szCs w:val="26"/>
        </w:rPr>
        <w:t>Основные задачи:</w:t>
      </w:r>
    </w:p>
    <w:p>
      <w:pPr>
        <w:pStyle w:val="NormalWeb"/>
        <w:tabs>
          <w:tab w:val="clear" w:pos="709"/>
          <w:tab w:val="left" w:pos="900" w:leader="none"/>
        </w:tabs>
        <w:spacing w:lineRule="auto" w:line="240" w:before="0" w:after="0"/>
        <w:jc w:val="both"/>
        <w:rPr>
          <w:sz w:val="26"/>
          <w:szCs w:val="26"/>
        </w:rPr>
      </w:pPr>
      <w:r>
        <w:rPr>
          <w:sz w:val="26"/>
          <w:szCs w:val="26"/>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pPr>
        <w:pStyle w:val="Normal"/>
        <w:spacing w:lineRule="auto" w:line="240" w:before="0" w:after="0"/>
        <w:jc w:val="both"/>
        <w:rPr>
          <w:rFonts w:ascii="Times New Roman" w:hAnsi="Times New Roman" w:cs="Times New Roman"/>
          <w:bCs/>
          <w:sz w:val="26"/>
          <w:szCs w:val="26"/>
        </w:rPr>
      </w:pPr>
      <w:r>
        <w:rPr>
          <w:rFonts w:cs="Times New Roman" w:ascii="Times New Roman" w:hAnsi="Times New Roman"/>
          <w:sz w:val="26"/>
          <w:szCs w:val="26"/>
        </w:rPr>
        <w:t>развитие активности, самостоятельности и независимости в повседневной жизни;</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bCs/>
          <w:sz w:val="26"/>
          <w:szCs w:val="26"/>
        </w:rPr>
        <w:t>развитие возможных избирательных способностей и интересов ребенка в разных видах деятельности;</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формирование основ нравственного самосознания личности, умения правильно оценивать окружающее и самих себя,</w:t>
      </w:r>
    </w:p>
    <w:p>
      <w:pPr>
        <w:pStyle w:val="Normal"/>
        <w:tabs>
          <w:tab w:val="clear" w:pos="709"/>
          <w:tab w:val="left" w:pos="563" w:leader="none"/>
        </w:tabs>
        <w:overflowPunct w:val="true"/>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ml:space="preserve">формирование эстетических потребностей, ценностей и чувств; </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развитие трудолюбия, способности к преодолению трудностей, целеустремлённости и настойчивости в достижении результата;</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расширение представлений ребенка о мире и о себе, его социального опыта;</w:t>
      </w:r>
    </w:p>
    <w:p>
      <w:pPr>
        <w:pStyle w:val="Normal"/>
        <w:spacing w:lineRule="auto" w:line="240" w:before="0" w:after="0"/>
        <w:jc w:val="both"/>
        <w:rPr>
          <w:rFonts w:ascii="Times New Roman" w:hAnsi="Times New Roman" w:cs="Times New Roman"/>
          <w:color w:val="333333"/>
          <w:sz w:val="26"/>
          <w:szCs w:val="26"/>
          <w:shd w:fill="FFFFFF" w:val="clear"/>
        </w:rPr>
      </w:pPr>
      <w:r>
        <w:rPr>
          <w:rFonts w:cs="Times New Roman" w:ascii="Times New Roman" w:hAnsi="Times New Roman"/>
          <w:sz w:val="26"/>
          <w:szCs w:val="26"/>
        </w:rPr>
        <w:t>формирование положительного отношения к базовым общественным ценностям;</w:t>
      </w:r>
    </w:p>
    <w:p>
      <w:pPr>
        <w:pStyle w:val="Normal"/>
        <w:spacing w:lineRule="auto" w:line="240" w:before="0" w:after="0"/>
        <w:jc w:val="both"/>
        <w:rPr>
          <w:rFonts w:ascii="Times New Roman" w:hAnsi="Times New Roman" w:cs="Times New Roman"/>
          <w:bCs/>
          <w:sz w:val="26"/>
          <w:szCs w:val="26"/>
        </w:rPr>
      </w:pPr>
      <w:r>
        <w:rPr>
          <w:rFonts w:cs="Times New Roman" w:ascii="Times New Roman" w:hAnsi="Times New Roman"/>
          <w:color w:val="333333"/>
          <w:sz w:val="26"/>
          <w:szCs w:val="26"/>
          <w:shd w:fill="FFFFFF" w:val="clear"/>
        </w:rPr>
        <w:t>формирование умений, навыков социального общения людей;</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bCs/>
          <w:sz w:val="26"/>
          <w:szCs w:val="26"/>
        </w:rPr>
        <w:t>расширение круга общения, выход обучающегося за пределы семьи и общеобразовательной организации;</w:t>
      </w:r>
    </w:p>
    <w:p>
      <w:pPr>
        <w:pStyle w:val="Normal"/>
        <w:overflowPunct w:val="true"/>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ml:space="preserve">развитие навыков осуществления сотрудничества с педагогами, сверстниками, родителями, старшими детьми в решении общих проблем; </w:t>
      </w:r>
    </w:p>
    <w:p>
      <w:pPr>
        <w:pStyle w:val="Normal"/>
        <w:overflowPunct w:val="true"/>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ml:space="preserve">укрепление доверия к другим людям; </w:t>
      </w:r>
    </w:p>
    <w:p>
      <w:pPr>
        <w:pStyle w:val="Normal"/>
        <w:overflowPunct w:val="true"/>
        <w:spacing w:lineRule="auto" w:line="240" w:before="0" w:after="0"/>
        <w:jc w:val="both"/>
        <w:rPr>
          <w:rFonts w:ascii="Times New Roman" w:hAnsi="Times New Roman" w:cs="Times New Roman"/>
          <w:b/>
          <w:bCs/>
          <w:sz w:val="26"/>
          <w:szCs w:val="26"/>
        </w:rPr>
      </w:pPr>
      <w:r>
        <w:rPr>
          <w:rFonts w:cs="Times New Roman" w:ascii="Times New Roman" w:hAnsi="Times New Roman"/>
          <w:sz w:val="26"/>
          <w:szCs w:val="26"/>
        </w:rPr>
        <w:t>развитие доброжелательности и эмоциональной отзывчивости, понимания других людей и сопереживания им.</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 xml:space="preserve">План внеурочной деятельности МБОУ Сушинской СОШ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 xml:space="preserve">План внеурочной деятельности сформирован на </w:t>
      </w:r>
      <w:r>
        <w:rPr>
          <w:rFonts w:eastAsia="Times New Roman" w:cs="Times New Roman" w:ascii="Times New Roman" w:hAnsi="Times New Roman"/>
          <w:color w:val="000000"/>
          <w:kern w:val="0"/>
          <w:sz w:val="24"/>
          <w:szCs w:val="24"/>
          <w:lang w:eastAsia="en-US"/>
        </w:rPr>
        <w:t>основании методических рекомендаций (п</w:t>
      </w:r>
      <w:r>
        <w:rPr>
          <w:rFonts w:eastAsia="Times New Roman" w:cs="Times New Roman" w:ascii="Times New Roman" w:hAnsi="Times New Roman"/>
          <w:color w:val="auto"/>
          <w:kern w:val="0"/>
          <w:sz w:val="24"/>
          <w:szCs w:val="24"/>
          <w:lang w:eastAsia="en-US"/>
        </w:rPr>
        <w:t xml:space="preserve">исьмо Минпросвещения России от 05.07.2022г.  № ТВ-1290/03), </w:t>
      </w:r>
      <w:r>
        <w:rPr>
          <w:rFonts w:eastAsia="Times New Roman" w:cs="Times New Roman" w:ascii="Times New Roman" w:hAnsi="Times New Roman"/>
          <w:color w:val="000000"/>
          <w:kern w:val="0"/>
          <w:sz w:val="24"/>
          <w:szCs w:val="24"/>
          <w:lang w:eastAsia="en-US"/>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Pr>
          <w:rFonts w:eastAsia="Times New Roman" w:cs="Times New Roman" w:ascii="Times New Roman" w:hAnsi="Times New Roman"/>
          <w:color w:val="auto"/>
          <w:kern w:val="0"/>
          <w:sz w:val="24"/>
          <w:szCs w:val="24"/>
          <w:lang w:eastAsia="en-US"/>
        </w:rPr>
        <w:t xml:space="preserve"> и потребностей ребенка, запросов семьи, культурных традиций, национальных и этнокультурных особенностей ____________.</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pPr>
        <w:pStyle w:val="Normal"/>
        <w:tabs>
          <w:tab w:val="clear" w:pos="709"/>
          <w:tab w:val="left" w:pos="142" w:leader="none"/>
        </w:tabs>
        <w:suppressAutoHyphens w:val="false"/>
        <w:spacing w:lineRule="auto" w:line="240" w:before="0" w:after="0"/>
        <w:ind w:firstLine="709"/>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pPr>
        <w:pStyle w:val="Normal"/>
        <w:widowControl w:val="false"/>
        <w:tabs>
          <w:tab w:val="clear" w:pos="709"/>
          <w:tab w:val="left" w:pos="0" w:leader="none"/>
          <w:tab w:val="left" w:pos="284" w:leader="none"/>
          <w:tab w:val="left" w:pos="1276" w:leader="none"/>
        </w:tabs>
        <w:suppressAutoHyphens w:val="false"/>
        <w:spacing w:lineRule="auto" w:line="240" w:before="0" w:after="0"/>
        <w:ind w:firstLine="709"/>
        <w:jc w:val="both"/>
        <w:rPr>
          <w:rFonts w:ascii="Times New Roman" w:hAnsi="Times New Roman" w:eastAsia="Bookman Old Style" w:cs="Times New Roman"/>
          <w:color w:val="auto"/>
          <w:kern w:val="0"/>
          <w:sz w:val="24"/>
          <w:szCs w:val="24"/>
          <w:lang w:eastAsia="en-US"/>
        </w:rPr>
      </w:pPr>
      <w:r>
        <w:rPr>
          <w:rFonts w:eastAsia="Bookman Old Style" w:cs="Times New Roman" w:ascii="Times New Roman" w:hAnsi="Times New Roman"/>
          <w:color w:val="auto"/>
          <w:kern w:val="0"/>
          <w:sz w:val="24"/>
          <w:szCs w:val="24"/>
          <w:lang w:eastAsia="en-US"/>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pPr>
        <w:pStyle w:val="Normal"/>
        <w:widowControl w:val="false"/>
        <w:numPr>
          <w:ilvl w:val="0"/>
          <w:numId w:val="3"/>
        </w:numPr>
        <w:tabs>
          <w:tab w:val="clear" w:pos="709"/>
          <w:tab w:val="left" w:pos="142" w:leader="none"/>
          <w:tab w:val="left" w:pos="993" w:leader="none"/>
          <w:tab w:val="left" w:pos="1276" w:leader="none"/>
        </w:tabs>
        <w:suppressAutoHyphens w:val="false"/>
        <w:spacing w:lineRule="auto" w:line="240" w:before="0" w:after="0"/>
        <w:ind w:firstLine="709" w:left="0"/>
        <w:jc w:val="both"/>
        <w:rPr>
          <w:rFonts w:ascii="Times New Roman" w:hAnsi="Times New Roman" w:eastAsia="Times New Roman" w:cs="Times New Roman"/>
          <w:color w:val="auto"/>
          <w:kern w:val="0"/>
          <w:sz w:val="24"/>
          <w:szCs w:val="24"/>
          <w:lang w:eastAsia="en-US"/>
        </w:rPr>
      </w:pPr>
      <w:r>
        <w:rPr>
          <w:rFonts w:eastAsia="Bookman Old Style" w:cs="Times New Roman" w:ascii="Times New Roman" w:hAnsi="Times New Roman"/>
          <w:color w:val="auto"/>
          <w:kern w:val="0"/>
          <w:sz w:val="24"/>
          <w:szCs w:val="24"/>
          <w:lang w:eastAsia="en-US"/>
        </w:rPr>
        <w:t>занятия по формированию функциональной грамотности обучающихся (читательской, математической, естественно-научной, финансовой);</w:t>
      </w:r>
    </w:p>
    <w:p>
      <w:pPr>
        <w:pStyle w:val="Normal"/>
        <w:widowControl w:val="false"/>
        <w:numPr>
          <w:ilvl w:val="0"/>
          <w:numId w:val="3"/>
        </w:numPr>
        <w:tabs>
          <w:tab w:val="clear" w:pos="709"/>
          <w:tab w:val="left" w:pos="142" w:leader="none"/>
          <w:tab w:val="left" w:pos="993" w:leader="none"/>
          <w:tab w:val="left" w:pos="1276" w:leader="none"/>
        </w:tabs>
        <w:suppressAutoHyphens w:val="false"/>
        <w:spacing w:lineRule="auto" w:line="240" w:before="0" w:after="0"/>
        <w:ind w:firstLine="709" w:left="0"/>
        <w:jc w:val="both"/>
        <w:rPr>
          <w:rFonts w:ascii="Times New Roman" w:hAnsi="Times New Roman" w:eastAsia="Times New Roman" w:cs="Times New Roman"/>
          <w:color w:val="auto"/>
          <w:kern w:val="0"/>
          <w:sz w:val="24"/>
          <w:szCs w:val="24"/>
          <w:lang w:eastAsia="en-US"/>
        </w:rPr>
      </w:pPr>
      <w:r>
        <w:rPr>
          <w:rFonts w:eastAsia="Bookman Old Style" w:cs="Times New Roman" w:ascii="Times New Roman" w:hAnsi="Times New Roman"/>
          <w:color w:val="auto"/>
          <w:kern w:val="0"/>
          <w:sz w:val="24"/>
          <w:szCs w:val="24"/>
          <w:lang w:eastAsia="en-US"/>
        </w:rPr>
        <w:t>занятия, направленные на удовлетворение профориентационных интересов и потребностей обучающихся (в том числе основы предпринимательства).</w:t>
      </w:r>
    </w:p>
    <w:p>
      <w:pPr>
        <w:pStyle w:val="Normal"/>
        <w:tabs>
          <w:tab w:val="clear" w:pos="709"/>
          <w:tab w:val="left" w:pos="142" w:leader="none"/>
          <w:tab w:val="left" w:pos="1276" w:leader="none"/>
        </w:tabs>
        <w:suppressAutoHyphens w:val="false"/>
        <w:spacing w:lineRule="auto" w:line="240" w:before="0" w:after="0"/>
        <w:ind w:firstLine="709"/>
        <w:jc w:val="both"/>
        <w:rPr>
          <w:rFonts w:ascii="Times New Roman" w:hAnsi="Times New Roman" w:eastAsia="Bookman Old Style"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 xml:space="preserve">- </w:t>
      </w:r>
      <w:r>
        <w:rPr>
          <w:rFonts w:eastAsia="Bookman Old Style" w:cs="Times New Roman" w:ascii="Times New Roman" w:hAnsi="Times New Roman"/>
          <w:color w:val="auto"/>
          <w:kern w:val="0"/>
          <w:sz w:val="24"/>
          <w:szCs w:val="24"/>
          <w:lang w:eastAsia="en-US"/>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pPr>
        <w:pStyle w:val="Normal"/>
        <w:widowControl w:val="false"/>
        <w:numPr>
          <w:ilvl w:val="0"/>
          <w:numId w:val="3"/>
        </w:numPr>
        <w:tabs>
          <w:tab w:val="clear" w:pos="709"/>
          <w:tab w:val="left" w:pos="142" w:leader="none"/>
          <w:tab w:val="left" w:pos="993" w:leader="none"/>
          <w:tab w:val="left" w:pos="1276" w:leader="none"/>
        </w:tabs>
        <w:suppressAutoHyphens w:val="false"/>
        <w:spacing w:lineRule="auto" w:line="240" w:before="0" w:after="0"/>
        <w:ind w:firstLine="709" w:left="0"/>
        <w:jc w:val="both"/>
        <w:rPr>
          <w:rFonts w:ascii="Times New Roman" w:hAnsi="Times New Roman" w:eastAsia="Bookman Old Style" w:cs="Times New Roman"/>
          <w:color w:val="auto"/>
          <w:kern w:val="0"/>
          <w:sz w:val="24"/>
          <w:szCs w:val="24"/>
          <w:lang w:eastAsia="en-US"/>
        </w:rPr>
      </w:pPr>
      <w:r>
        <w:rPr>
          <w:rFonts w:eastAsia="Bookman Old Style" w:cs="Times New Roman" w:ascii="Times New Roman" w:hAnsi="Times New Roman"/>
          <w:color w:val="auto"/>
          <w:kern w:val="0"/>
          <w:sz w:val="24"/>
          <w:szCs w:val="24"/>
          <w:lang w:eastAsia="en-US"/>
        </w:rPr>
        <w:t xml:space="preserve"> </w:t>
      </w:r>
      <w:r>
        <w:rPr>
          <w:rFonts w:eastAsia="Bookman Old Style" w:cs="Times New Roman" w:ascii="Times New Roman" w:hAnsi="Times New Roman"/>
          <w:color w:val="auto"/>
          <w:kern w:val="0"/>
          <w:sz w:val="24"/>
          <w:szCs w:val="24"/>
          <w:lang w:eastAsia="en-US"/>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pPr>
        <w:pStyle w:val="Normal"/>
        <w:widowControl w:val="false"/>
        <w:numPr>
          <w:ilvl w:val="0"/>
          <w:numId w:val="3"/>
        </w:numPr>
        <w:tabs>
          <w:tab w:val="clear" w:pos="709"/>
          <w:tab w:val="left" w:pos="142" w:leader="none"/>
          <w:tab w:val="left" w:pos="993" w:leader="none"/>
          <w:tab w:val="left" w:pos="1276" w:leader="none"/>
        </w:tabs>
        <w:suppressAutoHyphens w:val="false"/>
        <w:spacing w:lineRule="auto" w:line="240" w:before="0" w:after="0"/>
        <w:ind w:firstLine="709" w:left="0"/>
        <w:jc w:val="both"/>
        <w:rPr>
          <w:rFonts w:ascii="Times New Roman" w:hAnsi="Times New Roman" w:eastAsia="Bookman Old Style" w:cs="Times New Roman"/>
          <w:color w:val="auto"/>
          <w:kern w:val="0"/>
          <w:sz w:val="24"/>
          <w:szCs w:val="24"/>
          <w:lang w:eastAsia="en-US"/>
        </w:rPr>
      </w:pPr>
      <w:r>
        <w:rPr>
          <w:rFonts w:eastAsia="Bookman Old Style" w:cs="Times New Roman" w:ascii="Times New Roman" w:hAnsi="Times New Roman"/>
          <w:color w:val="auto"/>
          <w:kern w:val="0"/>
          <w:sz w:val="24"/>
          <w:szCs w:val="24"/>
          <w:lang w:eastAsia="en-US"/>
        </w:rPr>
        <w:t xml:space="preserve"> </w:t>
      </w:r>
      <w:r>
        <w:rPr>
          <w:rFonts w:eastAsia="Bookman Old Style" w:cs="Times New Roman" w:ascii="Times New Roman" w:hAnsi="Times New Roman"/>
          <w:color w:val="auto"/>
          <w:kern w:val="0"/>
          <w:sz w:val="24"/>
          <w:szCs w:val="24"/>
          <w:lang w:eastAsia="en-US"/>
        </w:rPr>
        <w:t>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cs="Times New Roman" w:ascii="Times New Roman" w:hAnsi="Times New Roman"/>
          <w:sz w:val="24"/>
          <w:szCs w:val="24"/>
        </w:rPr>
        <w:tab/>
        <w:t>При реализации внеурочной деятельности с обучающимися с умственной отсталостью (интеллектуальными нарушениями) использовать «</w:t>
      </w:r>
      <w:r>
        <w:rPr>
          <w:rFonts w:eastAsia="Times New Roman" w:cs="Times New Roman" w:ascii="Times New Roman" w:hAnsi="Times New Roman"/>
          <w:bCs/>
          <w:color w:val="auto"/>
          <w:kern w:val="0"/>
          <w:sz w:val="24"/>
          <w:szCs w:val="24"/>
          <w:lang w:eastAsia="ru-RU"/>
        </w:rPr>
        <w:t>Рекомендации по реализации Программы коррекционной работы для  обучающихся с ОВЗ на  занятиях курсов внеурочной деятельности, в объединениях дополнительного образования, к воспитательным мероприятиям» (приложение 1).</w:t>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1575"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tab/>
      </w:r>
    </w:p>
    <w:p>
      <w:pPr>
        <w:sectPr>
          <w:footerReference w:type="default" r:id="rId5"/>
          <w:footerReference w:type="first" r:id="rId6"/>
          <w:type w:val="nextPage"/>
          <w:pgSz w:w="11906" w:h="16838"/>
          <w:pgMar w:left="1701" w:right="851" w:gutter="0" w:header="0" w:top="851" w:footer="720" w:bottom="851"/>
          <w:pgNumType w:fmt="decimal"/>
          <w:formProt w:val="false"/>
          <w:titlePg/>
          <w:textDirection w:val="lrTb"/>
          <w:docGrid w:type="default" w:linePitch="299" w:charSpace="4096"/>
        </w:sect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widowControl w:val="false"/>
        <w:suppressAutoHyphens w:val="false"/>
        <w:spacing w:lineRule="auto" w:line="240" w:before="1" w:after="0"/>
        <w:ind w:firstLine="708" w:left="284" w:right="212"/>
        <w:jc w:val="both"/>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000009"/>
          <w:kern w:val="0"/>
          <w:sz w:val="24"/>
          <w:szCs w:val="24"/>
          <w:lang w:eastAsia="en-US"/>
        </w:rPr>
        <w:t>Вся образовательная и воспитательная деятельность должна быть построена так, чтобынавсехурокахивнеклассныхмероприятияхосуществляласьработапокоррекции/профилактике нарушений и развитию  обучающегося с УО, обеспечивающаятесную связьсодержанияобразованиясегоразвивающейнаправленностью.</w:t>
      </w:r>
    </w:p>
    <w:p>
      <w:pPr>
        <w:pStyle w:val="Normal"/>
        <w:suppressAutoHyphens w:val="false"/>
        <w:spacing w:lineRule="auto" w:line="240" w:before="0" w:after="0"/>
        <w:ind w:firstLine="720" w:left="284"/>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eastAsia="en-US"/>
        </w:rPr>
        <w:t>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умственной отсталостью (интеллектуальными нарушениями) (вариант 2) отводится 4-6 часов.</w:t>
      </w:r>
    </w:p>
    <w:p>
      <w:pPr>
        <w:pStyle w:val="Normal"/>
        <w:tabs>
          <w:tab w:val="clear" w:pos="709"/>
          <w:tab w:val="left" w:pos="840" w:leader="none"/>
        </w:tabs>
        <w:spacing w:lineRule="auto" w:line="240" w:before="0" w:after="0"/>
        <w:ind w:firstLine="709"/>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spacing w:lineRule="auto" w:line="240" w:before="0" w:after="0"/>
        <w:jc w:val="center"/>
        <w:rPr>
          <w:rFonts w:ascii="Times New Roman" w:hAnsi="Times New Roman" w:eastAsia="Times New Roman" w:cs="Times New Roman"/>
          <w:b/>
          <w:bCs/>
          <w:color w:val="000000"/>
          <w:kern w:val="0"/>
          <w:sz w:val="24"/>
          <w:szCs w:val="24"/>
          <w:lang w:eastAsia="en-US"/>
        </w:rPr>
      </w:pPr>
      <w:r>
        <w:rPr>
          <w:rFonts w:eastAsia="Times New Roman" w:cs="Times New Roman" w:ascii="Times New Roman" w:hAnsi="Times New Roman"/>
          <w:bCs/>
          <w:color w:val="auto"/>
          <w:kern w:val="0"/>
          <w:sz w:val="24"/>
          <w:szCs w:val="24"/>
          <w:lang w:eastAsia="ru-RU"/>
        </w:rPr>
        <w:tab/>
      </w:r>
      <w:r>
        <w:rPr>
          <w:rFonts w:eastAsia="Times New Roman" w:cs="Times New Roman" w:ascii="Times New Roman" w:hAnsi="Times New Roman"/>
          <w:b/>
          <w:bCs/>
          <w:color w:val="000000"/>
          <w:kern w:val="0"/>
          <w:sz w:val="24"/>
          <w:szCs w:val="24"/>
          <w:lang w:eastAsia="en-US"/>
        </w:rPr>
        <w:t>Недельный план внеурочной деятельности начального общего образования</w:t>
      </w:r>
    </w:p>
    <w:p>
      <w:pPr>
        <w:pStyle w:val="Normal"/>
        <w:spacing w:lineRule="auto" w:line="240" w:before="0" w:after="0"/>
        <w:jc w:val="center"/>
        <w:rPr>
          <w:rFonts w:ascii="Times New Roman" w:hAnsi="Times New Roman" w:eastAsia="Times New Roman" w:cs="Times New Roman"/>
          <w:b/>
          <w:bCs/>
          <w:color w:val="000000"/>
          <w:kern w:val="0"/>
          <w:sz w:val="24"/>
          <w:szCs w:val="24"/>
          <w:lang w:eastAsia="en-US"/>
        </w:rPr>
      </w:pPr>
      <w:r>
        <w:rPr>
          <w:rFonts w:eastAsia="Times New Roman" w:cs="Times New Roman" w:ascii="Times New Roman" w:hAnsi="Times New Roman"/>
          <w:b/>
          <w:bCs/>
          <w:color w:val="000000"/>
          <w:kern w:val="0"/>
          <w:sz w:val="24"/>
          <w:szCs w:val="24"/>
          <w:lang w:eastAsia="en-US"/>
        </w:rPr>
        <w:t xml:space="preserve">при реализации адаптированной основной образовательной программы начального общего образования </w:t>
      </w:r>
    </w:p>
    <w:p>
      <w:pPr>
        <w:pStyle w:val="Normal"/>
        <w:suppressAutoHyphens w:val="false"/>
        <w:spacing w:lineRule="auto" w:line="240" w:before="0" w:after="0"/>
        <w:jc w:val="center"/>
        <w:rPr>
          <w:rFonts w:ascii="Times New Roman" w:hAnsi="Times New Roman" w:eastAsia="Times New Roman" w:cs="Times New Roman"/>
          <w:b/>
          <w:bCs/>
          <w:color w:val="000000"/>
          <w:kern w:val="0"/>
          <w:sz w:val="24"/>
          <w:szCs w:val="24"/>
          <w:lang w:eastAsia="en-US"/>
        </w:rPr>
      </w:pPr>
      <w:r>
        <w:rPr>
          <w:rFonts w:eastAsia="Times New Roman" w:cs="Times New Roman" w:ascii="Times New Roman" w:hAnsi="Times New Roman"/>
          <w:b/>
          <w:bCs/>
          <w:color w:val="000000"/>
          <w:kern w:val="0"/>
          <w:sz w:val="24"/>
          <w:szCs w:val="24"/>
          <w:lang w:eastAsia="en-US"/>
        </w:rPr>
        <w:t>для обучающихся с умственной отсталостью (интеллектуальными нарушениями) (вариант 2)</w:t>
      </w:r>
    </w:p>
    <w:p>
      <w:pPr>
        <w:pStyle w:val="Normal"/>
        <w:suppressAutoHyphens w:val="false"/>
        <w:spacing w:lineRule="auto" w:line="240" w:before="0" w:after="0"/>
        <w:jc w:val="center"/>
        <w:rPr>
          <w:rFonts w:ascii="Times New Roman" w:hAnsi="Times New Roman" w:eastAsia="Times New Roman" w:cs="Times New Roman"/>
          <w:b/>
          <w:bCs/>
          <w:color w:val="000000"/>
          <w:kern w:val="0"/>
          <w:sz w:val="24"/>
          <w:szCs w:val="24"/>
          <w:lang w:eastAsia="en-US"/>
        </w:rPr>
      </w:pPr>
      <w:r>
        <w:rPr>
          <w:rFonts w:eastAsia="Times New Roman" w:cs="Times New Roman" w:ascii="Times New Roman" w:hAnsi="Times New Roman"/>
          <w:b/>
          <w:bCs/>
          <w:color w:val="000000"/>
          <w:kern w:val="0"/>
          <w:sz w:val="24"/>
          <w:szCs w:val="24"/>
          <w:lang w:eastAsia="en-US"/>
        </w:rPr>
        <w:t>на 2024-2025 учебный год</w:t>
      </w:r>
    </w:p>
    <w:tbl>
      <w:tblPr>
        <w:tblStyle w:val="320"/>
        <w:tblW w:w="14430" w:type="dxa"/>
        <w:jc w:val="center"/>
        <w:tblInd w:w="0" w:type="dxa"/>
        <w:tblLayout w:type="fixed"/>
        <w:tblCellMar>
          <w:top w:w="0" w:type="dxa"/>
          <w:left w:w="108" w:type="dxa"/>
          <w:bottom w:w="0" w:type="dxa"/>
          <w:right w:w="108" w:type="dxa"/>
        </w:tblCellMar>
        <w:tblLook w:val="04a0"/>
      </w:tblPr>
      <w:tblGrid>
        <w:gridCol w:w="3509"/>
        <w:gridCol w:w="2202"/>
        <w:gridCol w:w="5313"/>
        <w:gridCol w:w="1703"/>
        <w:gridCol w:w="1702"/>
      </w:tblGrid>
      <w:tr>
        <w:trPr/>
        <w:tc>
          <w:tcPr>
            <w:tcW w:w="3509" w:type="dxa"/>
            <w:vMerge w:val="restart"/>
            <w:tcBorders>
              <w:top w:val="single" w:sz="6" w:space="0" w:color="000000"/>
              <w:left w:val="single" w:sz="6" w:space="0" w:color="000000"/>
              <w:bottom w:val="single" w:sz="6" w:space="0" w:color="000000"/>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Направление</w:t>
            </w:r>
          </w:p>
        </w:tc>
        <w:tc>
          <w:tcPr>
            <w:tcW w:w="2202" w:type="dxa"/>
            <w:vMerge w:val="restart"/>
            <w:tcBorders>
              <w:top w:val="single" w:sz="6" w:space="0" w:color="000000"/>
              <w:bottom w:val="single" w:sz="6" w:space="0" w:color="000000"/>
              <w:right w:val="single" w:sz="6" w:space="0" w:color="000000"/>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Название</w:t>
            </w:r>
          </w:p>
        </w:tc>
        <w:tc>
          <w:tcPr>
            <w:tcW w:w="5313" w:type="dxa"/>
            <w:vMerge w:val="restart"/>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Форма организации</w:t>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Количество часов в неделю</w:t>
            </w:r>
          </w:p>
        </w:tc>
      </w:tr>
      <w:tr>
        <w:trPr/>
        <w:tc>
          <w:tcPr>
            <w:tcW w:w="3509" w:type="dxa"/>
            <w:vMerge w:val="continue"/>
            <w:tcBorders>
              <w:top w:val="single" w:sz="6" w:space="0" w:color="000000"/>
              <w:left w:val="single" w:sz="6" w:space="0" w:color="000000"/>
              <w:bottom w:val="single" w:sz="6" w:space="0" w:color="000000"/>
            </w:tcBorders>
            <w:shd w:color="auto" w:fill="auto" w:val="clear"/>
            <w:vAlign w:val="cente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r>
          </w:p>
        </w:tc>
        <w:tc>
          <w:tcPr>
            <w:tcW w:w="2202" w:type="dxa"/>
            <w:vMerge w:val="continue"/>
            <w:tcBorders>
              <w:top w:val="single" w:sz="6" w:space="0" w:color="000000"/>
              <w:bottom w:val="single" w:sz="6" w:space="0" w:color="000000"/>
              <w:right w:val="single" w:sz="6" w:space="0" w:color="000000"/>
            </w:tcBorders>
            <w:shd w:color="auto" w:fill="auto" w:val="clear"/>
            <w:vAlign w:val="cente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r>
          </w:p>
        </w:tc>
        <w:tc>
          <w:tcPr>
            <w:tcW w:w="5313" w:type="dxa"/>
            <w:vMerge w:val="continue"/>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r>
          </w:p>
        </w:tc>
      </w:tr>
      <w:tr>
        <w:trPr/>
        <w:tc>
          <w:tcPr>
            <w:tcW w:w="3509" w:type="dxa"/>
            <w:tcBorders>
              <w:top w:val="single" w:sz="6" w:space="0" w:color="000000"/>
              <w:left w:val="single" w:sz="6" w:space="0" w:color="000000"/>
              <w:bottom w:val="single" w:sz="6" w:space="0" w:color="000000"/>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bottom w:val="single" w:sz="6" w:space="0" w:color="000000"/>
              <w:right w:val="single" w:sz="6" w:space="0" w:color="000000"/>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t>«Разговоры о важном»</w:t>
            </w:r>
          </w:p>
        </w:tc>
        <w:tc>
          <w:tcPr>
            <w:tcW w:w="531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t xml:space="preserve">Час общения </w:t>
            </w:r>
          </w:p>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Cs/>
                <w:color w:val="auto"/>
                <w:kern w:val="0"/>
                <w:sz w:val="24"/>
                <w:szCs w:val="24"/>
                <w:lang w:eastAsia="en-US"/>
              </w:rPr>
            </w:pPr>
            <w:r>
              <w:rPr>
                <w:rFonts w:eastAsia="Times New Roman" w:cs="Times New Roman" w:ascii="Times New Roman" w:hAnsi="Times New Roman"/>
                <w:bCs/>
                <w:color w:val="auto"/>
                <w:kern w:val="0"/>
                <w:sz w:val="24"/>
                <w:szCs w:val="24"/>
                <w:lang w:val="en-US" w:eastAsia="en-US" w:bidi="ar-SA"/>
              </w:rPr>
              <w:t>1</w:t>
            </w:r>
          </w:p>
        </w:tc>
      </w:tr>
      <w:tr>
        <w:trPr/>
        <w:tc>
          <w:tcPr>
            <w:tcW w:w="3509"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Занятия по формированию функциональной грамотности обучающихся (читательской, математической, естественно-научной, финансовой)</w:t>
            </w:r>
          </w:p>
        </w:tc>
        <w:tc>
          <w:tcPr>
            <w:tcW w:w="2202"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2"/>
                <w:sz w:val="24"/>
                <w:szCs w:val="24"/>
                <w:lang w:val="ru-RU" w:eastAsia="en-US"/>
              </w:rPr>
            </w:pPr>
            <w:r>
              <w:rPr>
                <w:rFonts w:eastAsia="Times New Roman" w:cs="Times New Roman" w:ascii="Times New Roman" w:hAnsi="Times New Roman"/>
                <w:color w:val="auto"/>
                <w:kern w:val="2"/>
                <w:sz w:val="24"/>
                <w:szCs w:val="24"/>
                <w:lang w:val="en-US" w:eastAsia="en-US" w:bidi="ar-SA"/>
              </w:rPr>
              <w:t>«</w:t>
            </w:r>
            <w:r>
              <w:rPr>
                <w:rFonts w:eastAsia="Times New Roman" w:cs="Times New Roman" w:ascii="Times New Roman" w:hAnsi="Times New Roman"/>
                <w:color w:val="auto"/>
                <w:kern w:val="2"/>
                <w:sz w:val="24"/>
                <w:szCs w:val="24"/>
                <w:lang w:val="ru-RU" w:eastAsia="en-US" w:bidi="ar-SA"/>
              </w:rPr>
              <w:t>Друзья книги</w:t>
            </w:r>
            <w:r>
              <w:rPr>
                <w:rFonts w:eastAsia="Times New Roman" w:cs="Times New Roman" w:ascii="Times New Roman" w:hAnsi="Times New Roman"/>
                <w:color w:val="auto"/>
                <w:kern w:val="2"/>
                <w:sz w:val="24"/>
                <w:szCs w:val="24"/>
                <w:lang w:val="en-US" w:eastAsia="en-US" w:bidi="ar-SA"/>
              </w:rPr>
              <w:t xml:space="preserve">» </w:t>
            </w:r>
          </w:p>
          <w:p>
            <w:pPr>
              <w:pStyle w:val="Normal"/>
              <w:widowControl/>
              <w:suppressAutoHyphens w:val="false"/>
              <w:spacing w:lineRule="auto" w:line="240" w:before="280" w:after="100"/>
              <w:jc w:val="left"/>
              <w:rPr>
                <w:rFonts w:ascii="Times New Roman" w:hAnsi="Times New Roman" w:eastAsia="Times New Roman" w:cs="Times New Roman"/>
                <w:color w:val="auto"/>
                <w:kern w:val="2"/>
                <w:sz w:val="24"/>
                <w:szCs w:val="24"/>
                <w:lang w:val="ru-RU" w:eastAsia="en-US"/>
              </w:rPr>
            </w:pPr>
            <w:r>
              <w:rPr>
                <w:rFonts w:eastAsia="Times New Roman" w:cs="Times New Roman" w:ascii="Times New Roman" w:hAnsi="Times New Roman"/>
                <w:color w:val="auto"/>
                <w:kern w:val="2"/>
                <w:sz w:val="24"/>
                <w:szCs w:val="24"/>
                <w:lang w:val="ru-RU" w:eastAsia="en-US" w:bidi="ar-SA"/>
              </w:rPr>
              <w:t>Веселая математика</w:t>
            </w:r>
          </w:p>
          <w:p>
            <w:pPr>
              <w:pStyle w:val="Normal"/>
              <w:widowControl/>
              <w:suppressAutoHyphens w:val="false"/>
              <w:spacing w:lineRule="auto" w:line="240" w:before="280" w:after="100"/>
              <w:jc w:val="left"/>
              <w:rPr>
                <w:rFonts w:ascii="Times New Roman" w:hAnsi="Times New Roman" w:eastAsia="Times New Roman" w:cs="Times New Roman"/>
                <w:color w:val="auto"/>
                <w:kern w:val="2"/>
                <w:sz w:val="24"/>
                <w:szCs w:val="24"/>
                <w:lang w:val="ru-RU" w:eastAsia="en-US"/>
              </w:rPr>
            </w:pPr>
            <w:r>
              <w:rPr>
                <w:rFonts w:eastAsia="Times New Roman" w:cs="Times New Roman" w:ascii="Times New Roman" w:hAnsi="Times New Roman"/>
                <w:color w:val="auto"/>
                <w:kern w:val="2"/>
                <w:sz w:val="24"/>
                <w:szCs w:val="24"/>
                <w:lang w:val="ru-RU" w:eastAsia="en-US" w:bidi="ar-SA"/>
              </w:rPr>
              <w:t xml:space="preserve">Функциональная грамотность </w:t>
            </w:r>
          </w:p>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val="ru-RU" w:eastAsia="en-US"/>
              </w:rPr>
            </w:pPr>
            <w:r>
              <w:rPr>
                <w:rFonts w:eastAsia="Times New Roman" w:cs="Times New Roman" w:ascii="Times New Roman" w:hAnsi="Times New Roman"/>
                <w:color w:val="auto"/>
                <w:kern w:val="2"/>
                <w:sz w:val="24"/>
                <w:szCs w:val="24"/>
                <w:lang w:val="ru-RU" w:eastAsia="en-US" w:bidi="ar-SA"/>
              </w:rPr>
              <w:t xml:space="preserve">Мой родной язык </w:t>
            </w:r>
          </w:p>
        </w:tc>
        <w:tc>
          <w:tcPr>
            <w:tcW w:w="5313"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t>Курс внеурочной деятельности</w:t>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color w:val="auto"/>
                <w:kern w:val="0"/>
                <w:sz w:val="24"/>
                <w:szCs w:val="24"/>
                <w:lang w:val="en-US" w:eastAsia="en-US" w:bidi="ar-SA"/>
              </w:rPr>
              <w:t>1</w:t>
            </w:r>
          </w:p>
        </w:tc>
      </w:tr>
      <w:tr>
        <w:trPr/>
        <w:tc>
          <w:tcPr>
            <w:tcW w:w="3509"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ru-RU"/>
              </w:rPr>
            </w:pPr>
            <w:r>
              <w:rPr>
                <w:rFonts w:eastAsia="Times New Roman" w:cs="Times New Roman" w:ascii="Times New Roman" w:hAnsi="Times New Roman"/>
                <w:color w:val="auto"/>
                <w:kern w:val="0"/>
                <w:sz w:val="24"/>
                <w:szCs w:val="24"/>
                <w:lang w:val="ru-RU" w:eastAsia="ru-RU" w:bidi="ar-SA"/>
              </w:rPr>
              <w:t xml:space="preserve">Национальные игры </w:t>
            </w:r>
          </w:p>
          <w:p>
            <w:pPr>
              <w:pStyle w:val="Normal"/>
              <w:widowControl/>
              <w:suppressAutoHyphens w:val="false"/>
              <w:spacing w:lineRule="auto" w:line="240" w:before="280" w:after="100"/>
              <w:jc w:val="left"/>
              <w:rPr>
                <w:rFonts w:ascii="Times New Roman" w:hAnsi="Times New Roman" w:eastAsia="Times New Roman" w:cs="Times New Roman"/>
                <w:color w:val="auto"/>
                <w:kern w:val="2"/>
                <w:sz w:val="24"/>
                <w:szCs w:val="24"/>
                <w:lang w:val="ru-RU" w:eastAsia="en-US"/>
              </w:rPr>
            </w:pPr>
            <w:r>
              <w:rPr>
                <w:rFonts w:eastAsia="Times New Roman" w:cs="Times New Roman" w:ascii="Times New Roman" w:hAnsi="Times New Roman"/>
                <w:color w:val="auto"/>
                <w:kern w:val="2"/>
                <w:sz w:val="24"/>
                <w:szCs w:val="24"/>
                <w:lang w:val="ru-RU" w:eastAsia="en-US" w:bidi="ar-SA"/>
              </w:rPr>
            </w:r>
          </w:p>
        </w:tc>
        <w:tc>
          <w:tcPr>
            <w:tcW w:w="5313"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en-US" w:eastAsia="en-US" w:bidi="ar-SA"/>
              </w:rPr>
              <w:t>Курс внеурочной деятельности</w:t>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1</w:t>
            </w:r>
          </w:p>
        </w:tc>
      </w:tr>
      <w:tr>
        <w:trPr/>
        <w:tc>
          <w:tcPr>
            <w:tcW w:w="3509"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 xml:space="preserve">Занятия, направленные на удовлетворение профориентационных интересов и потребностей обучающихся </w:t>
            </w:r>
          </w:p>
        </w:tc>
        <w:tc>
          <w:tcPr>
            <w:tcW w:w="2202"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r>
          </w:p>
        </w:tc>
        <w:tc>
          <w:tcPr>
            <w:tcW w:w="5313"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color w:val="auto"/>
                <w:kern w:val="0"/>
                <w:sz w:val="24"/>
                <w:szCs w:val="24"/>
                <w:lang w:val="ru-RU" w:eastAsia="en-US"/>
              </w:rPr>
            </w:pPr>
            <w:r>
              <w:rPr>
                <w:rFonts w:eastAsia="Times New Roman" w:cs="Times New Roman" w:ascii="Times New Roman" w:hAnsi="Times New Roman"/>
                <w:color w:val="auto"/>
                <w:kern w:val="0"/>
                <w:sz w:val="24"/>
                <w:szCs w:val="24"/>
                <w:lang w:val="ru-RU" w:eastAsia="en-US" w:bidi="ar-SA"/>
              </w:rPr>
              <w:t>Часы общения, профориентационные беседы, экскурсии на предприятия, встречи с интересными людьми – представителями разных профессий</w:t>
            </w:r>
          </w:p>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val="ru-RU" w:eastAsia="en-US"/>
              </w:rPr>
            </w:pPr>
            <w:r>
              <w:rPr>
                <w:rFonts w:eastAsia="Times New Roman" w:cs="Times New Roman" w:ascii="Times New Roman" w:hAnsi="Times New Roman"/>
                <w:b/>
                <w:bCs/>
                <w:color w:val="auto"/>
                <w:kern w:val="0"/>
                <w:sz w:val="24"/>
                <w:szCs w:val="24"/>
                <w:lang w:val="ru-RU" w:eastAsia="en-US" w:bidi="ar-SA"/>
              </w:rPr>
              <w:t>(в рамках реализации модулей Рабочей программы воспитания и Индивидуального плана классного руководителя)</w:t>
            </w:r>
          </w:p>
        </w:tc>
        <w:tc>
          <w:tcPr>
            <w:tcW w:w="3405" w:type="dxa"/>
            <w:gridSpan w:val="2"/>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color w:val="auto"/>
                <w:kern w:val="0"/>
                <w:sz w:val="24"/>
                <w:szCs w:val="24"/>
                <w:lang w:eastAsia="en-US"/>
              </w:rPr>
            </w:pPr>
            <w:r>
              <w:rPr>
                <w:rFonts w:eastAsia="Times New Roman" w:cs="Times New Roman" w:ascii="Times New Roman" w:hAnsi="Times New Roman"/>
                <w:bCs/>
                <w:color w:val="auto"/>
                <w:kern w:val="0"/>
                <w:sz w:val="24"/>
                <w:szCs w:val="24"/>
                <w:lang w:val="en-US" w:eastAsia="en-US" w:bidi="ar-SA"/>
              </w:rPr>
              <w:t>1</w:t>
            </w:r>
          </w:p>
        </w:tc>
      </w:tr>
      <w:tr>
        <w:trPr>
          <w:trHeight w:val="266" w:hRule="atLeast"/>
        </w:trPr>
        <w:tc>
          <w:tcPr>
            <w:tcW w:w="3509"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 xml:space="preserve">Итого за неделю </w:t>
            </w:r>
          </w:p>
        </w:tc>
        <w:tc>
          <w:tcPr>
            <w:tcW w:w="7515" w:type="dxa"/>
            <w:gridSpan w:val="2"/>
            <w:vMerge w:val="restart"/>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r>
          </w:p>
        </w:tc>
        <w:tc>
          <w:tcPr>
            <w:tcW w:w="1703" w:type="dxa"/>
            <w:tcBorders>
              <w:right w:val="nil"/>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r>
          </w:p>
        </w:tc>
        <w:tc>
          <w:tcPr>
            <w:tcW w:w="1702" w:type="dxa"/>
            <w:tcBorders>
              <w:left w:val="nil"/>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
                <w:bCs/>
                <w:color w:val="auto"/>
                <w:kern w:val="0"/>
                <w:sz w:val="24"/>
                <w:szCs w:val="24"/>
                <w:lang w:val="ru-RU" w:eastAsia="en-US"/>
              </w:rPr>
            </w:pPr>
            <w:r>
              <w:rPr>
                <w:rFonts w:eastAsia="Times New Roman" w:cs="Times New Roman" w:ascii="Times New Roman" w:hAnsi="Times New Roman"/>
                <w:b/>
                <w:bCs/>
                <w:color w:val="auto"/>
                <w:kern w:val="0"/>
                <w:sz w:val="24"/>
                <w:szCs w:val="24"/>
                <w:lang w:val="ru-RU" w:eastAsia="en-US" w:bidi="ar-SA"/>
              </w:rPr>
              <w:t>7</w:t>
            </w:r>
          </w:p>
        </w:tc>
      </w:tr>
      <w:tr>
        <w:trPr>
          <w:trHeight w:val="175" w:hRule="atLeast"/>
        </w:trPr>
        <w:tc>
          <w:tcPr>
            <w:tcW w:w="3509" w:type="dxa"/>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t>Итого за учебный год</w:t>
            </w:r>
          </w:p>
        </w:tc>
        <w:tc>
          <w:tcPr>
            <w:tcW w:w="7515" w:type="dxa"/>
            <w:gridSpan w:val="2"/>
            <w:vMerge w:val="continue"/>
            <w:tcBorders/>
            <w:shd w:color="auto" w:fill="auto" w:val="clear"/>
          </w:tcPr>
          <w:p>
            <w:pPr>
              <w:pStyle w:val="Normal"/>
              <w:widowControl/>
              <w:suppressAutoHyphens w:val="false"/>
              <w:spacing w:lineRule="auto" w:line="240" w:before="280" w:after="100"/>
              <w:jc w:val="left"/>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r>
          </w:p>
        </w:tc>
        <w:tc>
          <w:tcPr>
            <w:tcW w:w="1703" w:type="dxa"/>
            <w:tcBorders>
              <w:right w:val="nil"/>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
                <w:bCs/>
                <w:color w:val="auto"/>
                <w:kern w:val="0"/>
                <w:sz w:val="24"/>
                <w:szCs w:val="24"/>
                <w:lang w:eastAsia="en-US"/>
              </w:rPr>
            </w:pPr>
            <w:r>
              <w:rPr>
                <w:rFonts w:eastAsia="Times New Roman" w:cs="Times New Roman" w:ascii="Times New Roman" w:hAnsi="Times New Roman"/>
                <w:b/>
                <w:bCs/>
                <w:color w:val="auto"/>
                <w:kern w:val="0"/>
                <w:sz w:val="24"/>
                <w:szCs w:val="24"/>
                <w:lang w:val="en-US" w:eastAsia="en-US" w:bidi="ar-SA"/>
              </w:rPr>
            </w:r>
          </w:p>
        </w:tc>
        <w:tc>
          <w:tcPr>
            <w:tcW w:w="1702" w:type="dxa"/>
            <w:tcBorders>
              <w:left w:val="nil"/>
            </w:tcBorders>
            <w:shd w:color="auto" w:fill="auto" w:val="clear"/>
          </w:tcPr>
          <w:p>
            <w:pPr>
              <w:pStyle w:val="Normal"/>
              <w:widowControl/>
              <w:suppressAutoHyphens w:val="false"/>
              <w:spacing w:lineRule="auto" w:line="240" w:before="280" w:after="100"/>
              <w:jc w:val="center"/>
              <w:rPr>
                <w:rFonts w:ascii="Times New Roman" w:hAnsi="Times New Roman" w:eastAsia="Times New Roman" w:cs="Times New Roman"/>
                <w:b/>
                <w:bCs/>
                <w:color w:val="auto"/>
                <w:kern w:val="0"/>
                <w:sz w:val="24"/>
                <w:szCs w:val="24"/>
                <w:lang w:val="ru-RU" w:eastAsia="en-US"/>
              </w:rPr>
            </w:pPr>
            <w:r>
              <w:rPr>
                <w:rFonts w:eastAsia="Times New Roman" w:cs="Times New Roman" w:ascii="Times New Roman" w:hAnsi="Times New Roman"/>
                <w:b/>
                <w:bCs/>
                <w:color w:val="auto"/>
                <w:kern w:val="0"/>
                <w:sz w:val="24"/>
                <w:szCs w:val="24"/>
                <w:lang w:val="ru-RU" w:eastAsia="en-US" w:bidi="ar-SA"/>
              </w:rPr>
              <w:t>248</w:t>
            </w:r>
          </w:p>
        </w:tc>
      </w:tr>
    </w:tbl>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tabs>
          <w:tab w:val="clear" w:pos="709"/>
          <w:tab w:val="left" w:pos="840" w:leader="none"/>
        </w:tabs>
        <w:spacing w:lineRule="auto" w:line="240" w:before="0" w:after="0"/>
        <w:jc w:val="both"/>
        <w:rPr>
          <w:rFonts w:ascii="Times New Roman" w:hAnsi="Times New Roman" w:eastAsia="Times New Roman" w:cs="Times New Roman"/>
          <w:bCs/>
          <w:color w:val="auto"/>
          <w:kern w:val="0"/>
          <w:sz w:val="24"/>
          <w:szCs w:val="24"/>
          <w:lang w:eastAsia="ru-RU"/>
        </w:rPr>
      </w:pPr>
      <w:r>
        <w:rPr>
          <w:rFonts w:eastAsia="Times New Roman" w:cs="Times New Roman" w:ascii="Times New Roman" w:hAnsi="Times New Roman"/>
          <w:bCs/>
          <w:color w:val="auto"/>
          <w:kern w:val="0"/>
          <w:sz w:val="24"/>
          <w:szCs w:val="24"/>
          <w:lang w:eastAsia="ru-RU"/>
        </w:rPr>
      </w:r>
    </w:p>
    <w:p>
      <w:p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sectPr>
          <w:footerReference w:type="default" r:id="rId7"/>
          <w:footerReference w:type="first" r:id="rId8"/>
          <w:type w:val="nextPage"/>
          <w:pgSz w:orient="landscape" w:w="16838" w:h="11906"/>
          <w:pgMar w:left="851" w:right="1135" w:gutter="0" w:header="0" w:top="1701" w:footer="720" w:bottom="851"/>
          <w:pgNumType w:fmt="decimal"/>
          <w:formProt w:val="false"/>
          <w:titlePg/>
          <w:textDirection w:val="lrTb"/>
          <w:docGrid w:type="default" w:linePitch="299" w:charSpace="4096"/>
        </w:sectPr>
        <w:pStyle w:val="Normal"/>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32"/>
        <w:spacing w:lineRule="auto" w:line="240" w:before="0" w:after="0"/>
        <w:ind w:firstLine="454"/>
        <w:rPr>
          <w:rFonts w:ascii="Times New Roman" w:hAnsi="Times New Roman" w:cs="Times New Roman"/>
          <w:bCs w:val="false"/>
          <w:i w:val="false"/>
          <w:i w:val="false"/>
          <w:color w:val="auto"/>
          <w:sz w:val="24"/>
          <w:szCs w:val="24"/>
        </w:rPr>
      </w:pPr>
      <w:r>
        <w:rPr>
          <w:rFonts w:cs="Times New Roman" w:ascii="Times New Roman" w:hAnsi="Times New Roman"/>
          <w:bCs w:val="false"/>
          <w:i w:val="false"/>
          <w:color w:val="auto"/>
          <w:sz w:val="24"/>
          <w:szCs w:val="24"/>
        </w:rPr>
        <w:t>4.4. Календарный План воспитательной работы</w:t>
      </w:r>
    </w:p>
    <w:p>
      <w:pPr>
        <w:pStyle w:val="32"/>
        <w:spacing w:lineRule="auto" w:line="240" w:before="0" w:after="0"/>
        <w:ind w:firstLine="454"/>
        <w:rPr>
          <w:rFonts w:ascii="Times New Roman" w:hAnsi="Times New Roman" w:cs="Times New Roman"/>
          <w:bCs w:val="false"/>
          <w:i w:val="false"/>
          <w:i w:val="false"/>
          <w:color w:val="auto"/>
          <w:sz w:val="24"/>
          <w:szCs w:val="24"/>
        </w:rPr>
      </w:pPr>
      <w:r>
        <w:rPr>
          <w:rFonts w:cs="Times New Roman" w:ascii="Times New Roman" w:hAnsi="Times New Roman"/>
          <w:bCs w:val="false"/>
          <w:i w:val="false"/>
          <w:color w:val="auto"/>
          <w:sz w:val="24"/>
          <w:szCs w:val="24"/>
        </w:rPr>
      </w:r>
    </w:p>
    <w:p>
      <w:pPr>
        <w:pStyle w:val="Normal"/>
        <w:suppressAutoHyphens w:val="false"/>
        <w:spacing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bl>
      <w:tblPr>
        <w:tblStyle w:val="4"/>
        <w:tblW w:w="15058" w:type="dxa"/>
        <w:jc w:val="left"/>
        <w:tblInd w:w="79" w:type="dxa"/>
        <w:tblLayout w:type="fixed"/>
        <w:tblCellMar>
          <w:top w:w="0" w:type="dxa"/>
          <w:left w:w="108" w:type="dxa"/>
          <w:bottom w:w="0" w:type="dxa"/>
          <w:right w:w="108" w:type="dxa"/>
        </w:tblCellMar>
        <w:tblLook w:val="04a0"/>
      </w:tblPr>
      <w:tblGrid>
        <w:gridCol w:w="2835"/>
        <w:gridCol w:w="9214"/>
        <w:gridCol w:w="2974"/>
        <w:gridCol w:w="7"/>
        <w:gridCol w:w="28"/>
      </w:tblGrid>
      <w:tr>
        <w:trPr/>
        <w:tc>
          <w:tcPr>
            <w:tcW w:w="2835" w:type="dxa"/>
            <w:vMerge w:val="restart"/>
            <w:tcBorders/>
          </w:tcPr>
          <w:p>
            <w:pPr>
              <w:pStyle w:val="Normal"/>
              <w:widowControl/>
              <w:suppressAutoHyphens w:val="false"/>
              <w:spacing w:lineRule="auto" w:line="240" w:before="0" w:after="0"/>
              <w:ind w:left="176"/>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Модуль</w:t>
            </w:r>
          </w:p>
        </w:tc>
        <w:tc>
          <w:tcPr>
            <w:tcW w:w="12195"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ДЕЛА, СОБЫТИЯ, МЕРОПРИЯТИЯ</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vMerge w:val="continue"/>
            <w:tcBorders/>
            <w:vAlign w:val="center"/>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r>
          </w:p>
        </w:tc>
        <w:tc>
          <w:tcPr>
            <w:tcW w:w="9214"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уровень НОО (1-4 класс)</w:t>
            </w:r>
          </w:p>
        </w:tc>
        <w:tc>
          <w:tcPr>
            <w:tcW w:w="2981" w:type="dxa"/>
            <w:gridSpan w:val="2"/>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Ответственные</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5030" w:type="dxa"/>
            <w:gridSpan w:val="4"/>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Сентябрь  «Месячник безопасности детей»</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Согласно Индивидуальному плану воспитательной работы классных руководителей </w:t>
            </w:r>
          </w:p>
          <w:p>
            <w:pPr>
              <w:pStyle w:val="Normal"/>
              <w:widowControl/>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по изучению Устава школы, правил поведения, правил внутреннего распорядка учащихся (1-4 классы)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Диагностика адаптации в 1-х классах</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Педагог - психолог</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Урок «День  Знаний»  1 сентября </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Библиотечный урок «Начало Второй мировой войны»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согласно  Календарю образовательных  событий на 2022-2023 год</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Здоровья (согласно плану)</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Ознакомительная беседа с элементами медиапрезентации «Основы интернет – гигиены» (1-2 кл)</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 – презентация «Социальные сети и мессенджеры» (3-4 кл)</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07.09. - 210 лет со дня Бородинского сражения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08.09. - Международный день распространения грамотности</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17.09. - 165 лет со дня рождения русского учёного, писателя Константина Эдуардовича Циолковского (1857-1935)</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 Педагог-библиотекарь</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родительских собраний по формированию законопослушного поведения учащихся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Беседы с родителями по профилактике ДТП </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Профилактика правонарушений</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«Ответственность родителей за ненадлежащее воспитание и обучение детей (Ст. 5. 35 КоАП РФ»).</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Выборы классных родительских комитетов, планирование работы на год.</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Собрание Совета родителей (зам. директора по ВР)</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Размещение информации в родительские чаты</w:t>
              <w:tab/>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Классный руководитель</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Выборы лидеров, активов классов, распределение обязанностей</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выборах школьного ученического совета</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Виртуальная экскурсия  «Совершите свое первое путешествие в мир многообразия профессий»</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 «Билет в будущее»</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Курс внеурочной деятельности «Кем быть?»</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408" w:hRule="atLeast"/>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Торжественная линейка «Праздник первого звонка»</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Здоровья»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Посвящение в первоклассники (1 класс).</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конкурсе «Тебе, учитель, посвящается»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празднования Всероссийского дня трезвости</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Книжная выставка «Права ученика в школе» (1-4 классы) </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Учитель физической культуры</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Педагог-библиотекарь</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84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классных уголков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55" w:hRule="atLeast"/>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мероприятиях, приуроченных Дню ________________ района.</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конкурсе «Учителями славится Россия»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Всероссийский День бега «Кросс нации»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Учитель физической культуры</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585" w:hRule="atLeast"/>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4" w:type="dxa"/>
            <w:tcBorders/>
          </w:tcPr>
          <w:p>
            <w:pPr>
              <w:pStyle w:val="Normal"/>
              <w:widowControl/>
              <w:numPr>
                <w:ilvl w:val="0"/>
                <w:numId w:val="7"/>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Кружки ДТЮТ</w:t>
            </w:r>
          </w:p>
          <w:p>
            <w:pPr>
              <w:pStyle w:val="Normal"/>
              <w:widowControl/>
              <w:numPr>
                <w:ilvl w:val="0"/>
                <w:numId w:val="7"/>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w:t>
            </w:r>
          </w:p>
          <w:p>
            <w:pPr>
              <w:pStyle w:val="Normal"/>
              <w:widowControl/>
              <w:numPr>
                <w:ilvl w:val="0"/>
                <w:numId w:val="7"/>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987" w:hRule="atLeast"/>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в рамках «Недели  безопасности»</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солидарности в борьбе с терроризмом»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Социальный педагог, </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преподаватель –организатор ОБЖ</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10" w:hRule="atLeast"/>
        </w:trPr>
        <w:tc>
          <w:tcPr>
            <w:tcW w:w="2835"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4" w:type="dxa"/>
            <w:tcBorders/>
          </w:tcPr>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Выборы в органы первичного отделения РДШ (органы самоуправления) (путем голосования)</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Организация работы отряда ЮИД (2-4 классы)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Организация работы дружины юных пожарных (3-4 классы).</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Организация работы волонтерского движения «Вектор будущего»</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Преподаватель-организатор ОБЖ</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5030" w:type="dxa"/>
            <w:gridSpan w:val="4"/>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Октябрь   «Месячник Профилактики»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Согласно Индивидуальному плану воспитательной работы классных руководителей  </w:t>
            </w:r>
          </w:p>
          <w:p>
            <w:pPr>
              <w:pStyle w:val="Normal"/>
              <w:widowControl/>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4"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000000"/>
                <w:kern w:val="0"/>
                <w:sz w:val="24"/>
                <w:szCs w:val="24"/>
                <w:lang w:eastAsia="en-US"/>
              </w:rPr>
            </w:pPr>
            <w:r>
              <w:rPr>
                <w:rFonts w:eastAsia="Calibri" w:cs="Times New Roman" w:ascii="Times New Roman" w:hAnsi="Times New Roman"/>
                <w:color w:val="000000"/>
                <w:kern w:val="0"/>
                <w:sz w:val="24"/>
                <w:szCs w:val="24"/>
                <w:lang w:val="ru-RU" w:eastAsia="en-US" w:bidi="ar-SA"/>
              </w:rPr>
              <w:t xml:space="preserve">Всероссийский урок "Экология и энергосбережение" в рамках Всероссийского фестиваля энергосбережения  #ВместеЯрче </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000000"/>
                <w:kern w:val="0"/>
                <w:sz w:val="24"/>
                <w:szCs w:val="24"/>
                <w:lang w:eastAsia="en-US"/>
              </w:rPr>
            </w:pPr>
            <w:r>
              <w:rPr>
                <w:rFonts w:eastAsia="Calibri" w:cs="Times New Roman" w:ascii="Times New Roman" w:hAnsi="Times New Roman"/>
                <w:color w:val="000000"/>
                <w:kern w:val="0"/>
                <w:sz w:val="24"/>
                <w:szCs w:val="24"/>
                <w:lang w:val="ru-RU" w:eastAsia="en-US" w:bidi="ar-SA"/>
              </w:rPr>
              <w:t>Урок в библиотеке «Международный день школьных библиотек»</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000000"/>
                <w:kern w:val="0"/>
                <w:sz w:val="24"/>
                <w:szCs w:val="24"/>
                <w:lang w:val="ru-RU" w:eastAsia="en-US" w:bidi="ar-SA"/>
              </w:rPr>
              <w:t>Международный день Музыки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родительские собрания</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обязанностями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Неделя профориентации «Твой выбор»</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Акция  «Семь шагов к профессии» (беседы «Все работы хороши…»)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профориентационных акциях, конкурсах фестивалях.</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Расширение знаний учащихся о новых профессиях учителями-предметниками.</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Классные руководители, учителя - предметники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Церемония поднятия Флага РФ и исполнение Гимна РФ 1.09.2022 и в первый день каждой недели, церемония спуска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Флага РФ и исполнение Гимна РФ в последний день каждой учебной недели. Церемонии повторяются во время значимых мероприятий.</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Праздничное мероприятие «Учитель будет вечен на Земле!»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«Мисс осень»</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Всемирный день защиты животных «Эти забавные животные» - рисунки</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посвящённые Дню отца</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лагере с дневным пребыванием детей «Страна счастливого детства»</w:t>
            </w:r>
          </w:p>
        </w:tc>
        <w:tc>
          <w:tcPr>
            <w:tcW w:w="3009" w:type="dxa"/>
            <w:gridSpan w:val="3"/>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педагог – организатор, начальник лагеря.</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Праздничное украшение кабинетов ко Дню учителя.</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387"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Экскурсии на предприятия и учреждения поселка </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8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 </w:t>
            </w:r>
            <w:r>
              <w:rPr>
                <w:rFonts w:eastAsia="Calibri" w:cs="Times New Roman" w:ascii="Times New Roman" w:hAnsi="Times New Roman"/>
                <w:color w:val="auto"/>
                <w:kern w:val="0"/>
                <w:sz w:val="24"/>
                <w:szCs w:val="24"/>
                <w:lang w:val="ru-RU" w:eastAsia="en-US" w:bidi="ar-SA"/>
              </w:rPr>
              <w:t xml:space="preserve">Объединения дополнительного образования на базе СДК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 г. Турана</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2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Всероссийский урок, приуроченный ко ДНЮ гражданской обороны РФ, с проведением тренировок по защите детей от ЧС</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и беседы: «Чтоб здоровым вечно быть, надо спорт нам полюбить!», «Что такое здоровье и здоровый образ жизни»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педагог – организатор ОБЖ.</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8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Подготовка Праздничного концерта ко дню учителя (выступления от 1-4 классов).</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«Копилка поздравлений», посвященная дню пожилых людей</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детских объединений согласно составленному плану работы для ЮИД. Посвящение в юные инспектора дорожного движения (ЮИД) 4 класс.</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Торжественное вступление в ряды РДШ.</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«Помоги четвероногому»</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педагог - организатор</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5030" w:type="dxa"/>
            <w:gridSpan w:val="4"/>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Ноябрь  «Месячник гражданско – правового воспитания»  </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4" w:type="dxa"/>
            <w:tcBorders/>
          </w:tcPr>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Согласно Индивидуальному плану воспитательной работы классных руководителей  1-4 классов</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правовой помощи детям (1-4 классы)</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над социальным проектом</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4" w:type="dxa"/>
            <w:tcBorders/>
          </w:tcPr>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 День народного единства (4 ноября)</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 в библиотеке 22 ноября - День словаря</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 «День правовой помощи детям»</w:t>
            </w:r>
          </w:p>
          <w:p>
            <w:pPr>
              <w:pStyle w:val="Normal"/>
              <w:widowControl/>
              <w:numPr>
                <w:ilvl w:val="0"/>
                <w:numId w:val="9"/>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Сдача норм ГТО</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4" w:type="dxa"/>
            <w:tcBorders/>
          </w:tcPr>
          <w:p>
            <w:pPr>
              <w:pStyle w:val="Normal"/>
              <w:widowControl/>
              <w:numPr>
                <w:ilvl w:val="0"/>
                <w:numId w:val="10"/>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Педагогическое просвещение родителей по вопросам воспитания детей.</w:t>
            </w:r>
          </w:p>
          <w:p>
            <w:pPr>
              <w:pStyle w:val="Normal"/>
              <w:widowControl/>
              <w:numPr>
                <w:ilvl w:val="0"/>
                <w:numId w:val="10"/>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Информационное оповещение через классные группы. </w:t>
            </w:r>
          </w:p>
          <w:p>
            <w:pPr>
              <w:pStyle w:val="Normal"/>
              <w:widowControl/>
              <w:numPr>
                <w:ilvl w:val="0"/>
                <w:numId w:val="10"/>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Консультация для родителей: особенности безопасного поведения в зимнее время года.</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4" w:type="dxa"/>
            <w:tcBorders/>
          </w:tcPr>
          <w:p>
            <w:pPr>
              <w:pStyle w:val="Normal"/>
              <w:widowControl/>
              <w:numPr>
                <w:ilvl w:val="0"/>
                <w:numId w:val="11"/>
              </w:numPr>
              <w:suppressAutoHyphens w:val="false"/>
              <w:spacing w:lineRule="auto" w:line="240" w:before="0" w:after="0"/>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в соответствии с обязанностями </w:t>
            </w:r>
          </w:p>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4" w:type="dxa"/>
            <w:tcBorders/>
          </w:tcPr>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Презентация «Все профессии нужны, все профессии важны»</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78"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4" w:type="dxa"/>
            <w:tcBorders/>
          </w:tcPr>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народного единства»</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«Международный день толерантности» </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матери в России».  Мероприятия ко дню матери «Святость материнства»</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месячника гражданско – правового воспитания (Викторины, классные часы для учащихся 1-4 классов: «Кто Я? Кто Мы? Каковы наши права», «Путешествие в страну прав»</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Книжная выставка «Мы за здоровый образ жизни!»</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Выставка книг в библиотеке: «Международный день толерантности» (библиотекарь)</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«Рисуем дружбу» (конкурс рисунков для обучающихся начальных классов)</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памяти погибших при исполнении служебных обязанностей сотрудников органов внутренних дел России (8.11)</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Социально-психологическая акция «День подарков просто так».</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начала Нюрнбергского процесса (20.11)</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поделок «С днем рождения, школа».</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Государственного герба Российской Федерации (30.11)</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библиотекарь</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4" w:type="dxa"/>
            <w:tcBorders/>
          </w:tcPr>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Сменная выставка «Мозаика народов России»</w:t>
            </w:r>
          </w:p>
          <w:p>
            <w:pPr>
              <w:pStyle w:val="Normal"/>
              <w:widowControl/>
              <w:numPr>
                <w:ilvl w:val="0"/>
                <w:numId w:val="12"/>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Украшение школы ко Дню матери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55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4" w:type="dxa"/>
            <w:tcBorders/>
          </w:tcPr>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соцактивностях ко Дню народного единства</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конкурсах «Крылья ангела».</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Участие в конкурсах и мероприятиях </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1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4" w:type="dxa"/>
            <w:tcBorders/>
          </w:tcPr>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Объединения дополнительного образования на базе СДК </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5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4" w:type="dxa"/>
            <w:tcBorders/>
          </w:tcPr>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Единый урок по безопасности дорожного движения на тему «Дорога из каникул в школу»</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рисунков, поделок, аппликаций для учащихся 1-4 классов «Мы выбираем спорт»</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Посвящение первоклассников в пешеходы (1 класс).</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Педагог-организатор</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7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4" w:type="dxa"/>
            <w:tcBorders/>
          </w:tcPr>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классных уголков.</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Матери: акция «Мама-первое слово».</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планом.</w:t>
            </w:r>
          </w:p>
          <w:p>
            <w:pPr>
              <w:pStyle w:val="Normal"/>
              <w:widowControl/>
              <w:numPr>
                <w:ilvl w:val="0"/>
                <w:numId w:val="13"/>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5030" w:type="dxa"/>
            <w:gridSpan w:val="4"/>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Декабрь   «В мастерской у Деда Мороза»</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4" w:type="dxa"/>
            <w:tcBorders/>
          </w:tcPr>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Согласно Индивидуальному плану воспитательной работы классных руководителей </w:t>
            </w:r>
          </w:p>
          <w:p>
            <w:pPr>
              <w:pStyle w:val="Normal"/>
              <w:widowControl/>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4" w:type="dxa"/>
            <w:tcBorders/>
          </w:tcPr>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Музейные уроки «День неизвестного солдата»</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 в библиотеке «День Героев Отечества»</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10.12 – единый урок «Права человека»</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согласно  Календарю образовательных  событий на 2022-2023 год</w:t>
            </w:r>
          </w:p>
          <w:p>
            <w:pPr>
              <w:pStyle w:val="Normal"/>
              <w:widowControl/>
              <w:numPr>
                <w:ilvl w:val="0"/>
                <w:numId w:val="14"/>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Международный день художника</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4"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4" w:type="dxa"/>
            <w:tcBorders/>
          </w:tcPr>
          <w:p>
            <w:pPr>
              <w:pStyle w:val="Normal"/>
              <w:widowControl/>
              <w:numPr>
                <w:ilvl w:val="0"/>
                <w:numId w:val="15"/>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Родительский контроль питания</w:t>
            </w:r>
          </w:p>
          <w:p>
            <w:pPr>
              <w:pStyle w:val="Normal"/>
              <w:widowControl/>
              <w:numPr>
                <w:ilvl w:val="0"/>
                <w:numId w:val="15"/>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Педагогический лекторий  по вопросам воспитания детей</w:t>
            </w:r>
          </w:p>
          <w:p>
            <w:pPr>
              <w:pStyle w:val="Normal"/>
              <w:widowControl/>
              <w:numPr>
                <w:ilvl w:val="0"/>
                <w:numId w:val="15"/>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родительских собраний</w:t>
            </w:r>
          </w:p>
          <w:p>
            <w:pPr>
              <w:pStyle w:val="Normal"/>
              <w:widowControl/>
              <w:numPr>
                <w:ilvl w:val="0"/>
                <w:numId w:val="15"/>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p>
            <w:pPr>
              <w:pStyle w:val="Normal"/>
              <w:widowControl/>
              <w:numPr>
                <w:ilvl w:val="0"/>
                <w:numId w:val="15"/>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Праздничное оформление школы, окон, помощь в подготовке новогодних мероприятий.</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социальный педагог</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4" w:type="dxa"/>
            <w:tcBorders/>
          </w:tcPr>
          <w:p>
            <w:pPr>
              <w:pStyle w:val="Normal"/>
              <w:widowControl/>
              <w:numPr>
                <w:ilvl w:val="0"/>
                <w:numId w:val="1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обязанностями</w:t>
            </w:r>
          </w:p>
        </w:tc>
        <w:tc>
          <w:tcPr>
            <w:tcW w:w="2981"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4" w:type="dxa"/>
            <w:tcBorders/>
          </w:tcPr>
          <w:p>
            <w:pPr>
              <w:pStyle w:val="Normal"/>
              <w:widowControl/>
              <w:numPr>
                <w:ilvl w:val="0"/>
                <w:numId w:val="1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Встреча с родителями – представителями различных профессий.</w:t>
            </w:r>
          </w:p>
          <w:p>
            <w:pPr>
              <w:pStyle w:val="Normal"/>
              <w:widowControl/>
              <w:numPr>
                <w:ilvl w:val="0"/>
                <w:numId w:val="1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4" w:type="dxa"/>
            <w:tcBorders/>
          </w:tcPr>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 </w:t>
            </w: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Фестиваль «Югра – мой многонациональный дом»</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Новогодние мероприятия.</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КТД «В мастерской у Деда Мороза»</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Конституции Российской Федерации</w:t>
            </w:r>
          </w:p>
          <w:p>
            <w:pPr>
              <w:pStyle w:val="Normal"/>
              <w:widowControl/>
              <w:numPr>
                <w:ilvl w:val="0"/>
                <w:numId w:val="17"/>
              </w:numPr>
              <w:suppressAutoHyphens w:val="false"/>
              <w:spacing w:lineRule="auto" w:line="240" w:before="0" w:after="0"/>
              <w:ind w:hanging="425" w:left="742"/>
              <w:contextualSpacing/>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принятия Федеральных конституционных законов о Государственных символах Российской Федерации.</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69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4" w:type="dxa"/>
            <w:tcBorders/>
          </w:tcPr>
          <w:p>
            <w:pPr>
              <w:pStyle w:val="Normal"/>
              <w:widowControl/>
              <w:numPr>
                <w:ilvl w:val="0"/>
                <w:numId w:val="17"/>
              </w:numPr>
              <w:suppressAutoHyphens w:val="false"/>
              <w:spacing w:lineRule="auto" w:line="240" w:before="0" w:after="0"/>
              <w:ind w:hanging="360" w:left="72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Украшение школы к Новому году</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48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4" w:type="dxa"/>
            <w:tcBorders/>
          </w:tcPr>
          <w:p>
            <w:pPr>
              <w:pStyle w:val="Normal"/>
              <w:widowControl/>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838"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4" w:type="dxa"/>
            <w:tcBorders/>
          </w:tcPr>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Кружки Объединения дополнительного образования на базе СДК</w:t>
            </w:r>
          </w:p>
          <w:p>
            <w:pPr>
              <w:pStyle w:val="Normal"/>
              <w:widowControl/>
              <w:numPr>
                <w:ilvl w:val="0"/>
                <w:numId w:val="18"/>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 г.  Турана</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11"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4" w:type="dxa"/>
            <w:tcBorders/>
          </w:tcPr>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Уроки Здоровья (согласно плану) </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Неделя детской безопасности «Профилактика дорожно-транспортного травматизма»</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Инструктажи по ТБ в период  2 четверти.</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Учебно-тренировочная эвакуация учащихся из актового зала</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Инструктаж с учащимися по ПБ, ПДД, ПП на новогодних праздниках и перед новогодними праздниками, каникулами.</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педагог – организатор ОБЖ</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6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4" w:type="dxa"/>
            <w:tcBorders/>
          </w:tcPr>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Школьный конкурс на лучшую новогоднюю игрушку, открытку, поделку.</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«Кормушка»</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«Новогоднее окно»</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Новогодние конкурсы</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«Жизнь в позитиве»</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Отчет о проведенных мероприятиях за 1 полугодие 2022-2023 учебного года.</w:t>
            </w:r>
          </w:p>
          <w:p>
            <w:pPr>
              <w:pStyle w:val="Normal"/>
              <w:widowControl/>
              <w:numPr>
                <w:ilvl w:val="0"/>
                <w:numId w:val="18"/>
              </w:numPr>
              <w:suppressAutoHyphens w:val="false"/>
              <w:spacing w:lineRule="auto" w:line="240" w:before="0" w:after="0"/>
              <w:contextualSpacing/>
              <w:jc w:val="both"/>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перечню мероприятий для детей и молодежи на 2024-2025 учебный год, реализуемых в том числе детскими и молодежными общественными объединениями</w:t>
            </w:r>
          </w:p>
        </w:tc>
        <w:tc>
          <w:tcPr>
            <w:tcW w:w="297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7"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c>
          <w:tcPr>
            <w:tcW w:w="28"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bl>
    <w:p>
      <w:pPr>
        <w:pStyle w:val="Normal"/>
        <w:tabs>
          <w:tab w:val="clear" w:pos="709"/>
          <w:tab w:val="left" w:pos="5640" w:leader="none"/>
        </w:tabs>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uppressAutoHyphens w:val="false"/>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eastAsia="en-US"/>
        </w:rPr>
      </w:r>
    </w:p>
    <w:tbl>
      <w:tblPr>
        <w:tblStyle w:val="120"/>
        <w:tblW w:w="15012" w:type="dxa"/>
        <w:jc w:val="left"/>
        <w:tblInd w:w="79" w:type="dxa"/>
        <w:tblLayout w:type="fixed"/>
        <w:tblCellMar>
          <w:top w:w="0" w:type="dxa"/>
          <w:left w:w="108" w:type="dxa"/>
          <w:bottom w:w="0" w:type="dxa"/>
          <w:right w:w="108" w:type="dxa"/>
        </w:tblCellMar>
        <w:tblLook w:val="04a0"/>
      </w:tblPr>
      <w:tblGrid>
        <w:gridCol w:w="2835"/>
        <w:gridCol w:w="9213"/>
        <w:gridCol w:w="2944"/>
        <w:gridCol w:w="19"/>
      </w:tblGrid>
      <w:tr>
        <w:trPr/>
        <w:tc>
          <w:tcPr>
            <w:tcW w:w="2835" w:type="dxa"/>
            <w:vMerge w:val="restart"/>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Модуль</w:t>
            </w:r>
          </w:p>
        </w:tc>
        <w:tc>
          <w:tcPr>
            <w:tcW w:w="12157" w:type="dxa"/>
            <w:gridSpan w:val="2"/>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ДЕЛА, СОБЫТИЯ, МЕРОПРИЯТИЯ</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vMerge w:val="continue"/>
            <w:tcBorders/>
            <w:vAlign w:val="center"/>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r>
          </w:p>
        </w:tc>
        <w:tc>
          <w:tcPr>
            <w:tcW w:w="9213"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уровень НОО (1-4 класс)</w:t>
            </w:r>
          </w:p>
        </w:tc>
        <w:tc>
          <w:tcPr>
            <w:tcW w:w="2944" w:type="dxa"/>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val="en-US" w:eastAsia="en-US"/>
              </w:rPr>
            </w:pPr>
            <w:r>
              <w:rPr>
                <w:rFonts w:eastAsia="Calibri" w:cs="Times New Roman" w:ascii="Times New Roman" w:hAnsi="Times New Roman"/>
                <w:b/>
                <w:color w:val="auto"/>
                <w:kern w:val="0"/>
                <w:sz w:val="24"/>
                <w:szCs w:val="24"/>
                <w:lang w:val="ru-RU" w:eastAsia="en-US" w:bidi="ar-SA"/>
              </w:rPr>
              <w:t>Ответсвенные</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Январь  «Месячник военно-патриотического воспитания молодёжи» </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1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Согласно Индивидуальному плану воспитательной работы классных руководителей </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20"/>
              </w:numPr>
              <w:suppressAutoHyphens w:val="false"/>
              <w:spacing w:lineRule="auto" w:line="240" w:before="0" w:after="0"/>
              <w:ind w:hanging="283" w:left="646"/>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1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уроков гражданственности: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«Будущее моей страны – мое будущее»</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 библиотекарь</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Родительские  собрания (согласно плану).</w:t>
            </w:r>
          </w:p>
          <w:p>
            <w:pPr>
              <w:pStyle w:val="Normal"/>
              <w:widowControl/>
              <w:suppressAutoHyphens w:val="false"/>
              <w:spacing w:lineRule="auto" w:line="240" w:before="0" w:after="0"/>
              <w:ind w:hanging="360" w:left="72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родителей  через классные группы.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suppressAutoHyphens w:val="false"/>
              <w:spacing w:lineRule="auto" w:line="240" w:before="0" w:after="0"/>
              <w:ind w:hanging="360" w:left="72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в соответствии с обязанностями </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Викторина  «Какие профессия я знаю?»</w:t>
            </w:r>
          </w:p>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2538"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«Слушай, страна, говорит  Ленинград»</w:t>
            </w:r>
          </w:p>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«Дарите книги с любовью»</w:t>
            </w:r>
          </w:p>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библиотекарь</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suppressAutoHyphens w:val="false"/>
              <w:spacing w:lineRule="auto" w:line="240" w:before="0" w:after="0"/>
              <w:ind w:hanging="360"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сменной выставки «Слушай, страна, говорит  Ленинград»</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48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0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Кружки Объединения дополнительного образования на базе СДК </w:t>
            </w:r>
          </w:p>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 г.  Туран</w:t>
            </w:r>
          </w:p>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9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Здоровья (согласно плану)</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Социальный педагог,ОБЖ, зам. директора по ВР</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rHeight w:val="15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«Слушай, страна, говорит Ленинград».</w:t>
            </w:r>
          </w:p>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планом.</w:t>
            </w:r>
          </w:p>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команды ЮИД.</w:t>
            </w:r>
          </w:p>
          <w:p>
            <w:pPr>
              <w:pStyle w:val="Normal"/>
              <w:widowControl/>
              <w:numPr>
                <w:ilvl w:val="0"/>
                <w:numId w:val="2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944" w:type="dxa"/>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Февраль  «Месячник военно-патриотического воспитания молодёжи»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Согласно Индивидуальному плану воспитательной работы классных руководителей 1-4 классов</w:t>
            </w:r>
          </w:p>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уроков гражданственности:</w:t>
            </w:r>
          </w:p>
          <w:p>
            <w:pPr>
              <w:pStyle w:val="Normal"/>
              <w:widowControl/>
              <w:numPr>
                <w:ilvl w:val="1"/>
                <w:numId w:val="2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«Конституция - основной закон» </w:t>
            </w:r>
          </w:p>
          <w:p>
            <w:pPr>
              <w:pStyle w:val="Normal"/>
              <w:widowControl/>
              <w:numPr>
                <w:ilvl w:val="1"/>
                <w:numId w:val="2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«Гражданин отечества - это…»</w:t>
            </w:r>
          </w:p>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РОССИЙСКОЙ НАУКИ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родительских собраний</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p>
            <w:pPr>
              <w:pStyle w:val="Normal"/>
              <w:widowControl/>
              <w:numPr>
                <w:ilvl w:val="0"/>
                <w:numId w:val="24"/>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Сбор документации для формирования списков в юнармейцы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 </w:t>
            </w:r>
            <w:r>
              <w:rPr>
                <w:rFonts w:eastAsia="Calibri" w:cs="Times New Roman" w:ascii="Times New Roman" w:hAnsi="Times New Roman"/>
                <w:color w:val="auto"/>
                <w:kern w:val="0"/>
                <w:sz w:val="24"/>
                <w:szCs w:val="24"/>
                <w:lang w:val="ru-RU" w:eastAsia="en-US" w:bidi="ar-SA"/>
              </w:rPr>
              <w:t>начальник лагеря</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в соответствии с обязанностями </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Игра «Мир профессий»</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Смотр строя и песни.</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«Дарите книги с любовью»</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памяти о россиянах, исполнявших служебный долг за пределами Отечества.</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80 лет со дня победы Вооруженных сил СССР над армией гитлеровской Германии в 1943 году в Сталинградской битве (02.02)</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 </w:t>
            </w:r>
            <w:r>
              <w:rPr>
                <w:rFonts w:eastAsia="Calibri" w:cs="Times New Roman" w:ascii="Times New Roman" w:hAnsi="Times New Roman"/>
                <w:color w:val="auto"/>
                <w:kern w:val="0"/>
                <w:sz w:val="24"/>
                <w:szCs w:val="24"/>
                <w:lang w:val="ru-RU" w:eastAsia="en-US" w:bidi="ar-SA"/>
              </w:rPr>
              <w:t>«Неделя Мужества»</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Мама, папа, я – спортивная семья.</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«Кормушка»</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 ОБЖ</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выставок ко Дню защитника Отечества «Сыны Отечества!»</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31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9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Объединения дополнительного образования на базе </w:t>
            </w:r>
          </w:p>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 .</w:t>
            </w:r>
          </w:p>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ДЮСШ_.</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r>
      <w:tr>
        <w:trPr>
          <w:trHeight w:val="12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Здоровья (согласно плану)</w:t>
            </w:r>
          </w:p>
          <w:p>
            <w:pPr>
              <w:pStyle w:val="Normal"/>
              <w:widowControl/>
              <w:numPr>
                <w:ilvl w:val="0"/>
                <w:numId w:val="2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Социальный педагог, педагог – организатор ОБЖ, зам. директора по ВР</w:t>
            </w:r>
          </w:p>
        </w:tc>
      </w:tr>
      <w:tr>
        <w:trPr>
          <w:trHeight w:val="7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Добровольческая деятельность </w:t>
            </w:r>
          </w:p>
        </w:tc>
        <w:tc>
          <w:tcPr>
            <w:tcW w:w="9213" w:type="dxa"/>
            <w:tcBorders/>
          </w:tcPr>
          <w:p>
            <w:pPr>
              <w:pStyle w:val="Normal"/>
              <w:widowControl/>
              <w:numPr>
                <w:ilvl w:val="0"/>
                <w:numId w:val="25"/>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«Кормушка»</w:t>
            </w:r>
          </w:p>
          <w:p>
            <w:pPr>
              <w:pStyle w:val="Normal"/>
              <w:widowControl/>
              <w:numPr>
                <w:ilvl w:val="0"/>
                <w:numId w:val="25"/>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«Письмо солдату»</w:t>
            </w:r>
          </w:p>
          <w:p>
            <w:pPr>
              <w:pStyle w:val="Normal"/>
              <w:widowControl/>
              <w:numPr>
                <w:ilvl w:val="0"/>
                <w:numId w:val="25"/>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рисунков и поделок «Родины славные защитники».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19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Конкурс рисунков, плакатов ко Дню защитника Отечества «Сыны Отечества!»</w:t>
            </w:r>
          </w:p>
          <w:p>
            <w:pPr>
              <w:pStyle w:val="Normal"/>
              <w:widowControl/>
              <w:numPr>
                <w:ilvl w:val="0"/>
                <w:numId w:val="2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Март  «Месячник Здорового Образа Жизни»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Согласно Индивидуальному плану воспитательной работы классных руководителей 1-4 классов</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часы с проведением инструктажей «Осторожно - гололед!», «Опасный лёд», «Безопасность в зимний период», «Осторожно – сход снега с крыш!»</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согласно  Календарю образовательных  событий на 2022-2023 год</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200 лет со дня рождения Константина Дмитриевича Ушинского</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родительских собраний.</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Спортивное мероприятие «Все на лыжню!»</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физич. культуры</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numPr>
                <w:ilvl w:val="0"/>
                <w:numId w:val="26"/>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обязанностями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Знакомство с миром профессий (интерактивное мероприятие)</w:t>
            </w:r>
          </w:p>
          <w:p>
            <w:pPr>
              <w:pStyle w:val="Normal"/>
              <w:widowControl/>
              <w:numPr>
                <w:ilvl w:val="0"/>
                <w:numId w:val="26"/>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Праздничный концерт  «8 Марта» </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Всемирный день воды </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Занятия с учащимися по воспитанию толерантности «Мы сильны, потому что  едины».</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лагере с дневным пребыванием детей «Четвёртый элемент»</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воссоединения Крыма с Россией (18.03)</w:t>
            </w:r>
          </w:p>
          <w:p>
            <w:pPr>
              <w:pStyle w:val="Normal"/>
              <w:widowControl/>
              <w:numPr>
                <w:ilvl w:val="0"/>
                <w:numId w:val="27"/>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Всемирный день театра</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numPr>
                <w:ilvl w:val="0"/>
                <w:numId w:val="2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школы к празднику 8 Марта.</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54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rHeight w:val="15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Объединения дополнительного образования на базе СДК </w:t>
            </w:r>
          </w:p>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по плану с ГИБДД </w:t>
            </w:r>
          </w:p>
          <w:p>
            <w:pPr>
              <w:pStyle w:val="Normal"/>
              <w:widowControl/>
              <w:numPr>
                <w:ilvl w:val="0"/>
                <w:numId w:val="1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r>
      <w:tr>
        <w:trPr>
          <w:trHeight w:val="13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Мероприятия в рамках декады «Профилактики правонарушений и пропаганды здорового образа жизни»; </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Здоровья (согласно плану).</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Социальный педагог, педагог – организатор ОБЖ, зам. директора по ВР</w:t>
            </w:r>
          </w:p>
        </w:tc>
      </w:tr>
      <w:tr>
        <w:trPr>
          <w:trHeight w:val="2048"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Подготовка праздничного концерта к «8 Марта» </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декады «Профилактики правонарушений и пропаганды здорового образа жизни».</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«Улыбнись жизни».</w:t>
            </w:r>
          </w:p>
          <w:p>
            <w:pPr>
              <w:pStyle w:val="Normal"/>
              <w:widowControl/>
              <w:numPr>
                <w:ilvl w:val="0"/>
                <w:numId w:val="29"/>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по ПЕРЕЧЕНЮ МЕРОПРИЯТИЙ ДЛЯ ДЕТЕЙ И МОЛОДЕЖИ НА 2024-2025 УЧЕБНЫЙ ГОД, РЕАЛИЗУЕМЫХ В ТОМ ЧИСЛЕ ДЕТСКИМИ И МОЛОДЕЖНЫМИ ОБЩЕСТВЕННЫМИ ОБЪЕДИНЕНИЯМИ  </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Апрель  «Месячник санитарной очистки»</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Согласно Индивидуальному плану воспитательной работы классных руководителей </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согласно  Календарю образовательных  событий на 2022-2023 год</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Гагаринский урок «Космос – это мы»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Родительский лекторий «Повышение ответственности родителей за безопасность пребывания на водоемах»</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тематических родительских собраний.</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Информационное оповещение через классные группы.</w:t>
            </w:r>
          </w:p>
          <w:p>
            <w:pPr>
              <w:pStyle w:val="Normal"/>
              <w:widowControl/>
              <w:numPr>
                <w:ilvl w:val="0"/>
                <w:numId w:val="30"/>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Собрание Совета школы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обязанностями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Знакомство с миром профессий (игра)</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«Гагаринский урок»</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Семейный Праздник «Пасха – праздник праздников».</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Международный день памятников и исторических мест. Виртуальные экскурсии «Я камнем стал, но я живу» </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Всемирный День Земли</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Подготовка к Фестивалю «Краски Великой Победы»</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памяти о геноциде советского народа нацистами и их пособниками в годы Великой Отечественной войны (19.04)</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bCs/>
                <w:iCs/>
                <w:color w:val="auto"/>
                <w:kern w:val="0"/>
                <w:sz w:val="24"/>
                <w:szCs w:val="24"/>
                <w:lang w:val="ru-RU" w:eastAsia="en-US" w:bidi="ru-RU"/>
              </w:rPr>
              <w:t>Мероприятия окружного детского фестиваля «Экодетство»</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Месячника Победы.</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Акция «Лучшая рассада для школьного двора».</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роботостроению «Космо</w:t>
            </w:r>
            <w:r>
              <w:rPr>
                <w:rFonts w:eastAsia="Calibri" w:cs="Times New Roman" w:ascii="Times New Roman" w:hAnsi="Times New Roman"/>
                <w:color w:val="auto"/>
                <w:kern w:val="0"/>
                <w:sz w:val="24"/>
                <w:szCs w:val="24"/>
                <w:lang w:val="en-US" w:eastAsia="en-US" w:bidi="ar-SA"/>
              </w:rPr>
              <w:t>Robots</w:t>
            </w:r>
            <w:r>
              <w:rPr>
                <w:rFonts w:eastAsia="Calibri" w:cs="Times New Roman" w:ascii="Times New Roman" w:hAnsi="Times New Roman"/>
                <w:color w:val="auto"/>
                <w:kern w:val="0"/>
                <w:sz w:val="24"/>
                <w:szCs w:val="24"/>
                <w:lang w:val="ru-RU" w:eastAsia="en-US" w:bidi="ar-SA"/>
              </w:rPr>
              <w:t>»</w:t>
            </w:r>
          </w:p>
          <w:p>
            <w:pPr>
              <w:pStyle w:val="Normal"/>
              <w:widowControl/>
              <w:numPr>
                <w:ilvl w:val="0"/>
                <w:numId w:val="30"/>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школы ко Дню Победы</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«Окна Победы»</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Выставка «Георгиевская ленточка»</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Экспозиция «Годы опалённые войной»</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469"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15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Кружки </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Работа по плану с ГИБДД </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r>
      <w:tr>
        <w:trPr>
          <w:trHeight w:val="16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Здоровья (согласно плану)</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13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космонавтики»: конкурс рисунков</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Земли»: конкурс рисунков</w:t>
            </w:r>
          </w:p>
          <w:p>
            <w:pPr>
              <w:pStyle w:val="Normal"/>
              <w:widowControl/>
              <w:numPr>
                <w:ilvl w:val="0"/>
                <w:numId w:val="8"/>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Май  «78 годовщина ВЕЛИКОЙ ПОБЕДЫ»</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Согласно Индивидуальному плану воспитательной работы классных руководителей</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1-4 классов</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Реализация Программы «Разговор о правильном питании»</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Подготовка Анализа воспитательной работы по классу</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Уроки согласно  Календарю образовательных  событий на 2022-2023 год</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Всероссийский Урок Арктики</w:t>
            </w:r>
          </w:p>
          <w:p>
            <w:pPr>
              <w:pStyle w:val="Normal"/>
              <w:widowControl/>
              <w:numPr>
                <w:ilvl w:val="0"/>
                <w:numId w:val="31"/>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славянской письменности и культуры</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Учителя – предметники</w:t>
            </w:r>
          </w:p>
        </w:tc>
      </w:tr>
      <w:tr>
        <w:trPr>
          <w:trHeight w:val="114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Читаем, считаем, наблюдаем </w:t>
            </w:r>
          </w:p>
          <w:p>
            <w:pPr>
              <w:pStyle w:val="Normal"/>
              <w:widowControl/>
              <w:numPr>
                <w:ilvl w:val="0"/>
                <w:numId w:val="8"/>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Разговор о важном</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Кем быть?</w:t>
            </w:r>
          </w:p>
          <w:p>
            <w:pPr>
              <w:pStyle w:val="Normal"/>
              <w:widowControl/>
              <w:numPr>
                <w:ilvl w:val="0"/>
                <w:numId w:val="6"/>
              </w:numPr>
              <w:suppressAutoHyphens w:val="false"/>
              <w:spacing w:lineRule="auto" w:line="240" w:before="0" w:after="0"/>
              <w:contextualSpacing/>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Шахматы в школе</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Руководители курсов</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rHeight w:val="864"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pPr>
              <w:pStyle w:val="Normal"/>
              <w:widowControl/>
              <w:numPr>
                <w:ilvl w:val="0"/>
                <w:numId w:val="31"/>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Инструктаж для родителей в период летних каникул.</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Круглый стол «Семья и семейные ценности».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 начальник лагеря</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соответствии с обязанностями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Презентация «Знакомство с миром профессий».</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работе всероссийского профориентационного проекта  «ПроеКТОриЯ».</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Праздник Весны и Труда</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Месячника Победы (празднование «Дня Победы», «Окна Победы», «Бессмертный полк»).</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Битва хоров.</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Первый выпускной «Прощай начальная школа» (4 класс). </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Торжественная линейка, посвященная окончанию 2022-2023 учебного года.</w:t>
            </w:r>
          </w:p>
          <w:p>
            <w:pPr>
              <w:pStyle w:val="Normal"/>
              <w:widowControl/>
              <w:numPr>
                <w:ilvl w:val="0"/>
                <w:numId w:val="31"/>
              </w:numPr>
              <w:suppressAutoHyphens w:val="false"/>
              <w:spacing w:lineRule="auto" w:line="240" w:before="0" w:after="0"/>
              <w:jc w:val="left"/>
              <w:rPr>
                <w:rFonts w:ascii="Times New Roman" w:hAnsi="Times New Roman" w:eastAsia="Calibri" w:cs="Times New Roman"/>
                <w:bCs/>
                <w:iCs/>
                <w:color w:val="auto"/>
                <w:kern w:val="0"/>
                <w:sz w:val="24"/>
                <w:szCs w:val="24"/>
                <w:lang w:eastAsia="en-US" w:bidi="ru-RU"/>
              </w:rPr>
            </w:pPr>
            <w:r>
              <w:rPr>
                <w:rFonts w:eastAsia="Calibri" w:cs="Times New Roman" w:ascii="Times New Roman" w:hAnsi="Times New Roman"/>
                <w:bCs/>
                <w:iCs/>
                <w:color w:val="auto"/>
                <w:kern w:val="0"/>
                <w:sz w:val="24"/>
                <w:szCs w:val="24"/>
                <w:lang w:val="ru-RU" w:eastAsia="en-US" w:bidi="ru-RU"/>
              </w:rPr>
              <w:t>Мероприятия окружного детского фестиваля «Экодетство».</w:t>
            </w:r>
          </w:p>
          <w:p>
            <w:pPr>
              <w:pStyle w:val="Normal"/>
              <w:widowControl/>
              <w:numPr>
                <w:ilvl w:val="0"/>
                <w:numId w:val="31"/>
              </w:numPr>
              <w:suppressAutoHyphens w:val="false"/>
              <w:spacing w:lineRule="auto" w:line="240" w:before="0" w:after="0"/>
              <w:jc w:val="left"/>
              <w:rPr>
                <w:rFonts w:ascii="Times New Roman" w:hAnsi="Times New Roman" w:eastAsia="Calibri" w:cs="Times New Roman"/>
                <w:bCs/>
                <w:iCs/>
                <w:color w:val="auto"/>
                <w:kern w:val="0"/>
                <w:sz w:val="24"/>
                <w:szCs w:val="24"/>
                <w:lang w:eastAsia="en-US" w:bidi="ru-RU"/>
              </w:rPr>
            </w:pPr>
            <w:r>
              <w:rPr>
                <w:rFonts w:eastAsia="Calibri" w:cs="Times New Roman" w:ascii="Times New Roman" w:hAnsi="Times New Roman"/>
                <w:bCs/>
                <w:iCs/>
                <w:color w:val="auto"/>
                <w:kern w:val="0"/>
                <w:sz w:val="24"/>
                <w:szCs w:val="24"/>
                <w:lang w:val="ru-RU" w:eastAsia="en-US" w:bidi="ru-RU"/>
              </w:rPr>
              <w:t>Конкурсы «Лучший класс», «Лучший ученик 2020г.»</w:t>
            </w:r>
          </w:p>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bCs/>
                <w:iCs/>
                <w:color w:val="auto"/>
                <w:kern w:val="0"/>
                <w:sz w:val="24"/>
                <w:szCs w:val="24"/>
                <w:lang w:val="ru-RU" w:eastAsia="en-US" w:bidi="ru-RU"/>
              </w:rPr>
              <w:t>Участие в Проекте «Эколята – юные защитники Природы»</w:t>
            </w:r>
          </w:p>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 – организатор,</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numPr>
                <w:ilvl w:val="0"/>
                <w:numId w:val="31"/>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школы к торжественной линейке «Последний звонок».</w:t>
            </w:r>
          </w:p>
          <w:p>
            <w:pPr>
              <w:pStyle w:val="Normal"/>
              <w:widowControl/>
              <w:numPr>
                <w:ilvl w:val="0"/>
                <w:numId w:val="31"/>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Оформление 1 этажа к встрече детей детского лагеря с дневным пребыванием «Страна счастливого детства»».</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w:t>
            </w:r>
          </w:p>
        </w:tc>
      </w:tr>
      <w:tr>
        <w:trPr>
          <w:trHeight w:val="51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Мероприятия в рамках Месячника Победы (празднование «Дня Победы», «Бессмертный полк»)</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187"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Кружки </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плану с ГИБДД</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Соревнования по плану ДЮСШ</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Зам. директора по ВР</w:t>
            </w:r>
          </w:p>
        </w:tc>
      </w:tr>
      <w:tr>
        <w:trPr>
          <w:trHeight w:val="13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Проведение инструктажей с учащимися по соблюдению правил техники безопасности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rHeight w:val="15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Отчетные мероприятия детских общественных объединений </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мероприятия в рамках празднования «Дня Победы», Фестиваль «Краски Великой Победы».</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Экологический десант</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детских общественных организаций России (19.04)</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мероприятиях «Последний Звонок», итоговая линейка</w:t>
            </w:r>
          </w:p>
          <w:p>
            <w:pPr>
              <w:pStyle w:val="Normal"/>
              <w:widowControl/>
              <w:numPr>
                <w:ilvl w:val="0"/>
                <w:numId w:val="32"/>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14992" w:type="dxa"/>
            <w:gridSpan w:val="3"/>
            <w:tcBorders/>
          </w:tcPr>
          <w:p>
            <w:pPr>
              <w:pStyle w:val="Normal"/>
              <w:widowControl/>
              <w:suppressAutoHyphens w:val="false"/>
              <w:spacing w:lineRule="auto" w:line="240" w:before="0" w:after="0"/>
              <w:jc w:val="center"/>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Июнь, Июль, Август  «Здравствуй, лето!  У нас каникулы!»</w:t>
            </w:r>
          </w:p>
        </w:tc>
        <w:tc>
          <w:tcPr>
            <w:tcW w:w="19" w:type="dxa"/>
            <w:tcBorders>
              <w:top w:val="nil"/>
              <w:left w:val="nil"/>
              <w:bottom w:val="nil"/>
              <w:right w:val="nil"/>
            </w:tcBorders>
          </w:tcPr>
          <w:p>
            <w:pPr>
              <w:pStyle w:val="Normal"/>
              <w:widowControl/>
              <w:spacing w:before="0" w:after="0"/>
              <w:jc w:val="left"/>
              <w:rPr>
                <w:sz w:val="22"/>
                <w:lang w:val="ru-RU" w:bidi="ar-SA"/>
              </w:rPr>
            </w:pPr>
            <w:r>
              <w:rPr>
                <w:sz w:val="22"/>
                <w:lang w:val="ru-RU"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Классное руководство</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Организация летнего отдыха детей.</w:t>
            </w:r>
          </w:p>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Анализ результативности воспитательной работы с классом  за 2024-2025учебный год.</w:t>
            </w:r>
          </w:p>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Составление плана работы на 2023-2024 учебный год.</w:t>
            </w:r>
          </w:p>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Школьный урок</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Педагоги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 xml:space="preserve">Курсы внеурочной деятельности </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Работа с родителями</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Индивидуальная работа с родителями по занятости детей в летний период</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 зам. директора по ВР, начальник лагеря</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Самоуправление</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Профориентация</w:t>
            </w:r>
          </w:p>
        </w:tc>
        <w:tc>
          <w:tcPr>
            <w:tcW w:w="9213" w:type="dxa"/>
            <w:tcBorders/>
          </w:tcPr>
          <w:p>
            <w:pPr>
              <w:pStyle w:val="Normal"/>
              <w:widowControl/>
              <w:numPr>
                <w:ilvl w:val="0"/>
                <w:numId w:val="33"/>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Трудовой десант</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Классные руководители</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Основные школьные дела</w:t>
            </w:r>
          </w:p>
        </w:tc>
        <w:tc>
          <w:tcPr>
            <w:tcW w:w="9213" w:type="dxa"/>
            <w:tcBorders/>
          </w:tcPr>
          <w:p>
            <w:pPr>
              <w:pStyle w:val="Normal"/>
              <w:widowControl/>
              <w:numPr>
                <w:ilvl w:val="0"/>
                <w:numId w:val="34"/>
              </w:numPr>
              <w:tabs>
                <w:tab w:val="clear" w:pos="709"/>
                <w:tab w:val="left" w:pos="2955" w:leader="none"/>
              </w:tabs>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Работа в летнем пришкольном лагере с дневным пребыванием детей  «Страна счастливого детства» (согласно плану).</w:t>
            </w:r>
          </w:p>
          <w:p>
            <w:pPr>
              <w:pStyle w:val="Normal"/>
              <w:widowControl/>
              <w:numPr>
                <w:ilvl w:val="0"/>
                <w:numId w:val="34"/>
              </w:numPr>
              <w:tabs>
                <w:tab w:val="clear" w:pos="709"/>
                <w:tab w:val="left" w:pos="2955" w:leader="none"/>
              </w:tabs>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Праздник, посвященный Дню защиты детей «Мы маленькие дети»</w:t>
            </w:r>
          </w:p>
          <w:p>
            <w:pPr>
              <w:pStyle w:val="Normal"/>
              <w:widowControl/>
              <w:numPr>
                <w:ilvl w:val="0"/>
                <w:numId w:val="34"/>
              </w:numPr>
              <w:tabs>
                <w:tab w:val="clear" w:pos="709"/>
                <w:tab w:val="left" w:pos="2955" w:leader="none"/>
              </w:tabs>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Составление отчета о работе школьного лагеря.</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1 июня – флэшмоб «Возьмёмся за руки, друзья!».</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Организация и проведение летней кампании 2023</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Проекте «Эколята – юные защитники Природы»</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России (12.06)</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памяти и скорби (22.06)</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молодежи (27.06)</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День семьи, любви и верности (08.07)</w:t>
            </w:r>
          </w:p>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Подготовка к линейке 01.09.2023</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 воспитатели, музыкальный руководитель, тренер по физической культуре, педагог  - организатор, зам. директора по ВР</w:t>
            </w:r>
          </w:p>
        </w:tc>
      </w:tr>
      <w:tr>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Организация предметно – пространственной среды</w:t>
            </w:r>
          </w:p>
        </w:tc>
        <w:tc>
          <w:tcPr>
            <w:tcW w:w="9213" w:type="dxa"/>
            <w:tcBorders/>
          </w:tcPr>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Тематической оформление в лагере с дневным пребыванием детей</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w:t>
            </w:r>
          </w:p>
        </w:tc>
      </w:tr>
      <w:tr>
        <w:trPr>
          <w:trHeight w:val="52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Внешкольные мероприятия</w:t>
            </w:r>
          </w:p>
        </w:tc>
        <w:tc>
          <w:tcPr>
            <w:tcW w:w="9213" w:type="dxa"/>
            <w:tcBorders/>
          </w:tcPr>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Участие в поселковых мероприятиях</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w:t>
            </w:r>
          </w:p>
        </w:tc>
      </w:tr>
      <w:tr>
        <w:trPr>
          <w:trHeight w:val="210"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Социальное партнёрство</w:t>
            </w:r>
          </w:p>
        </w:tc>
        <w:tc>
          <w:tcPr>
            <w:tcW w:w="9213" w:type="dxa"/>
            <w:tcBorders/>
          </w:tcPr>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Экскурсии, мероприятия.</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w:t>
            </w:r>
          </w:p>
        </w:tc>
      </w:tr>
      <w:tr>
        <w:trPr>
          <w:trHeight w:val="135"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Профилактика и безопасность</w:t>
            </w:r>
          </w:p>
        </w:tc>
        <w:tc>
          <w:tcPr>
            <w:tcW w:w="9213" w:type="dxa"/>
            <w:tcBorders/>
          </w:tcPr>
          <w:p>
            <w:pPr>
              <w:pStyle w:val="Normal"/>
              <w:widowControl/>
              <w:numPr>
                <w:ilvl w:val="0"/>
                <w:numId w:val="34"/>
              </w:numPr>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 xml:space="preserve">Проведение инструктажей с обучающимися </w:t>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t>Начальник лагеря</w:t>
            </w:r>
          </w:p>
        </w:tc>
      </w:tr>
      <w:tr>
        <w:trPr>
          <w:trHeight w:val="96" w:hRule="atLeast"/>
        </w:trPr>
        <w:tc>
          <w:tcPr>
            <w:tcW w:w="2835" w:type="dxa"/>
            <w:tcBorders/>
          </w:tcPr>
          <w:p>
            <w:pPr>
              <w:pStyle w:val="Normal"/>
              <w:widowControl/>
              <w:suppressAutoHyphens w:val="false"/>
              <w:spacing w:lineRule="auto" w:line="240" w:before="0" w:after="0"/>
              <w:jc w:val="left"/>
              <w:rPr>
                <w:rFonts w:ascii="Times New Roman" w:hAnsi="Times New Roman" w:eastAsia="Calibri" w:cs="Times New Roman"/>
                <w:b/>
                <w:color w:val="auto"/>
                <w:kern w:val="0"/>
                <w:sz w:val="24"/>
                <w:szCs w:val="24"/>
                <w:lang w:eastAsia="en-US"/>
              </w:rPr>
            </w:pPr>
            <w:r>
              <w:rPr>
                <w:rFonts w:eastAsia="Calibri" w:cs="Times New Roman" w:ascii="Times New Roman" w:hAnsi="Times New Roman"/>
                <w:b/>
                <w:color w:val="auto"/>
                <w:kern w:val="0"/>
                <w:sz w:val="24"/>
                <w:szCs w:val="24"/>
                <w:lang w:val="ru-RU" w:eastAsia="en-US" w:bidi="ar-SA"/>
              </w:rPr>
              <w:t>Детские общественные объединения</w:t>
            </w:r>
          </w:p>
        </w:tc>
        <w:tc>
          <w:tcPr>
            <w:tcW w:w="9213" w:type="dxa"/>
            <w:tcBorders/>
          </w:tcPr>
          <w:p>
            <w:pPr>
              <w:pStyle w:val="Normal"/>
              <w:widowControl/>
              <w:suppressAutoHyphens w:val="false"/>
              <w:spacing w:lineRule="auto" w:line="240" w:before="0" w:after="0"/>
              <w:ind w:left="72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c>
          <w:tcPr>
            <w:tcW w:w="2963" w:type="dxa"/>
            <w:gridSpan w:val="2"/>
            <w:tcBorders/>
          </w:tcPr>
          <w:p>
            <w:pPr>
              <w:pStyle w:val="Normal"/>
              <w:widowControl/>
              <w:suppressAutoHyphens w:val="false"/>
              <w:spacing w:lineRule="auto" w:line="240" w:before="0" w:after="0"/>
              <w:jc w:val="left"/>
              <w:rPr>
                <w:rFonts w:ascii="Times New Roman" w:hAnsi="Times New Roman" w:eastAsia="Calibri" w:cs="Times New Roman"/>
                <w:color w:val="auto"/>
                <w:kern w:val="0"/>
                <w:sz w:val="24"/>
                <w:szCs w:val="24"/>
                <w:lang w:eastAsia="en-US"/>
              </w:rPr>
            </w:pPr>
            <w:r>
              <w:rPr>
                <w:rFonts w:eastAsia="Calibri" w:cs="Times New Roman" w:ascii="Times New Roman" w:hAnsi="Times New Roman"/>
                <w:color w:val="auto"/>
                <w:kern w:val="0"/>
                <w:sz w:val="24"/>
                <w:szCs w:val="24"/>
                <w:lang w:val="ru-RU" w:eastAsia="en-US" w:bidi="ar-SA"/>
              </w:rPr>
            </w:r>
          </w:p>
        </w:tc>
      </w:tr>
    </w:tbl>
    <w:p>
      <w:pPr>
        <w:pStyle w:val="Normal"/>
        <w:tabs>
          <w:tab w:val="clear" w:pos="709"/>
          <w:tab w:val="left" w:pos="5640" w:leader="none"/>
        </w:tabs>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Сентябрь: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сентября: День знаний;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сентября: День окончания Второй мировой войны, День солидарности в борьбе с терроризмом;</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сентября: Международный день распространения грамотности.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Октябрь: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октября: Международный день пожилых людей; Международный день музыки;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октября: День защиты животных;</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октября: День учителя;</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25 октября: Международный день школьных библиотек;</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Третье воскресенье октября: День отца.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Ноябрь: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4 ноября: День народного единства;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ноября: День памяти погибших при исполнении служебных обязанностей сотрудников органов внутренних дел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Последнее воскресенье ноября: День Матери;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30 ноября: День Государственного герба Российской Федерации.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Декабрь: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3 декабря: День неизвестного солдата; Международный день инвалидов;</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5 декабря: День добровольца (волонтера) в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9 декабря: День Героев Отечества;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12 декабря: День Конституции Российской Федерации.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Январь: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25 января: День российского студенчества;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Февраль: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 февраля: День разгрома советскими войсками немецко-фашистских войск в Сталинградской битве;</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февраля: День российской науки;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15 февраля: День памяти о россиянах, исполнявших служебный долг за пределами Отечества;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21 февраля: Международный день родного языка;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23 февраля: День защитника Отечества.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Март: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марта: Международный женский день;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18 марта: День воссоединения Крыма с Россией 27 марта: Всемирный день театра.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Апрель: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12 апреля: День космонавтики.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Май: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мая: Праздник Весны и Труда;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9 мая: День Победы;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19 мая: День детских общественных организаций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24 мая: День славянской письменности и культуры.</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Июнь: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 июня: День защиты детей;</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6 июня: День русского языка;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12 июня: День России;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22 июня: День памяти и скорби;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27 июня: День молодежи.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Июль:</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8 июля: День семьи, любви и верности.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Август:</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12 августа: День физкультурника;</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22 августа: День Государственного флага Российской Федерации;</w:t>
      </w:r>
    </w:p>
    <w:p>
      <w:pPr>
        <w:pStyle w:val="Normal"/>
        <w:widowControl w:val="false"/>
        <w:suppressAutoHyphens w:val="false"/>
        <w:spacing w:lineRule="auto" w:line="240" w:before="0" w:after="0"/>
        <w:ind w:firstLine="540"/>
        <w:jc w:val="both"/>
        <w:rPr>
          <w:rFonts w:ascii="Times New Roman" w:hAnsi="Times New Roman" w:eastAsia="" w:cs="Times New Roman" w:eastAsiaTheme="minorEastAsia"/>
          <w:color w:val="auto"/>
          <w:kern w:val="0"/>
          <w:sz w:val="26"/>
          <w:szCs w:val="26"/>
          <w:lang w:eastAsia="ru-RU"/>
        </w:rPr>
      </w:pPr>
      <w:r>
        <w:rPr>
          <w:rFonts w:eastAsia="" w:cs="Times New Roman" w:ascii="Times New Roman" w:hAnsi="Times New Roman" w:eastAsiaTheme="minorEastAsia"/>
          <w:color w:val="auto"/>
          <w:kern w:val="0"/>
          <w:sz w:val="26"/>
          <w:szCs w:val="26"/>
          <w:lang w:eastAsia="ru-RU"/>
        </w:rPr>
        <w:t>27 августа: День российского кино.</w:t>
      </w:r>
    </w:p>
    <w:p>
      <w:pPr>
        <w:pStyle w:val="Normal"/>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sectPr>
          <w:footerReference w:type="default" r:id="rId9"/>
          <w:footerReference w:type="first" r:id="rId10"/>
          <w:type w:val="nextPage"/>
          <w:pgSz w:orient="landscape" w:w="16838" w:h="11906"/>
          <w:pgMar w:left="851" w:right="1135" w:gutter="0" w:header="0" w:top="1701" w:footer="720" w:bottom="851"/>
          <w:pgNumType w:fmt="decimal"/>
          <w:formProt w:val="false"/>
          <w:titlePg/>
          <w:textDirection w:val="lrTb"/>
          <w:docGrid w:type="default" w:linePitch="299" w:charSpace="4096"/>
        </w:sectPr>
        <w:pStyle w:val="Normal"/>
        <w:tabs>
          <w:tab w:val="clear" w:pos="709"/>
          <w:tab w:val="left" w:pos="6195" w:leader="none"/>
        </w:tabs>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ab/>
      </w:r>
    </w:p>
    <w:p>
      <w:pPr>
        <w:pStyle w:val="32"/>
        <w:spacing w:lineRule="auto" w:line="240" w:before="0" w:after="0"/>
        <w:ind w:firstLine="454"/>
        <w:rPr>
          <w:rFonts w:ascii="Times New Roman" w:hAnsi="Times New Roman" w:cs="Times New Roman"/>
          <w:bCs w:val="false"/>
          <w:i w:val="false"/>
          <w:i w:val="false"/>
          <w:color w:val="auto"/>
          <w:sz w:val="24"/>
          <w:szCs w:val="24"/>
        </w:rPr>
      </w:pPr>
      <w:r>
        <w:rPr>
          <w:rFonts w:cs="Times New Roman" w:ascii="Times New Roman" w:hAnsi="Times New Roman"/>
          <w:bCs w:val="false"/>
          <w:i w:val="false"/>
          <w:color w:val="auto"/>
          <w:sz w:val="24"/>
          <w:szCs w:val="24"/>
        </w:rPr>
        <w:t xml:space="preserve">4.5. Система условий реализации адаптированной основной </w:t>
      </w:r>
    </w:p>
    <w:p>
      <w:pPr>
        <w:pStyle w:val="32"/>
        <w:spacing w:lineRule="auto" w:line="240" w:before="0" w:after="0"/>
        <w:ind w:firstLine="454"/>
        <w:rPr>
          <w:rFonts w:ascii="Times New Roman" w:hAnsi="Times New Roman" w:cs="Times New Roman"/>
          <w:i w:val="false"/>
          <w:i w:val="false"/>
          <w:sz w:val="24"/>
          <w:szCs w:val="24"/>
        </w:rPr>
      </w:pPr>
      <w:r>
        <w:rPr>
          <w:rFonts w:cs="Times New Roman" w:ascii="Times New Roman" w:hAnsi="Times New Roman"/>
          <w:bCs w:val="false"/>
          <w:i w:val="false"/>
          <w:color w:val="auto"/>
          <w:sz w:val="24"/>
          <w:szCs w:val="24"/>
        </w:rPr>
        <w:t>общеобразовательной программыобразования обучающихся с  умственной отсталостью(интеллектуальными нарушениями) вариант 2</w:t>
      </w:r>
    </w:p>
    <w:p>
      <w:pPr>
        <w:pStyle w:val="14TexstOSNOVA1012"/>
        <w:spacing w:lineRule="auto" w:line="240"/>
        <w:ind w:firstLine="709"/>
        <w:jc w:val="center"/>
        <w:rPr>
          <w:rFonts w:ascii="Times New Roman" w:hAnsi="Times New Roman" w:cs="Times New Roman"/>
          <w:i/>
          <w:i/>
          <w:iCs/>
          <w:color w:val="auto"/>
          <w:sz w:val="26"/>
          <w:szCs w:val="26"/>
        </w:rPr>
      </w:pPr>
      <w:r>
        <w:rPr>
          <w:rFonts w:cs="Times New Roman" w:ascii="Times New Roman" w:hAnsi="Times New Roman"/>
          <w:b/>
          <w:sz w:val="26"/>
          <w:szCs w:val="26"/>
        </w:rPr>
        <w:t xml:space="preserve">Кадровые условия </w:t>
      </w:r>
    </w:p>
    <w:p>
      <w:pPr>
        <w:pStyle w:val="14TexstOSNOVA1012"/>
        <w:spacing w:lineRule="auto" w:line="240"/>
        <w:ind w:firstLine="709"/>
        <w:rPr>
          <w:rFonts w:ascii="Times New Roman" w:hAnsi="Times New Roman" w:cs="Times New Roman"/>
          <w:color w:val="auto"/>
          <w:sz w:val="26"/>
          <w:szCs w:val="26"/>
        </w:rPr>
      </w:pPr>
      <w:r>
        <w:rPr>
          <w:rFonts w:cs="Times New Roman" w:ascii="Times New Roman" w:hAnsi="Times New Roman"/>
          <w:i/>
          <w:iCs/>
          <w:color w:val="auto"/>
          <w:sz w:val="26"/>
          <w:szCs w:val="26"/>
        </w:rPr>
        <w:t>Кадровое обеспечение</w:t>
      </w:r>
      <w:r>
        <w:rPr>
          <w:rFonts w:cs="Times New Roman" w:ascii="Times New Roman" w:hAnsi="Times New Roman"/>
          <w:color w:val="auto"/>
          <w:sz w:val="26"/>
          <w:szCs w:val="26"/>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pPr>
        <w:pStyle w:val="NoSpacing"/>
        <w:ind w:firstLine="709"/>
        <w:jc w:val="both"/>
        <w:rPr>
          <w:i/>
          <w:i/>
          <w:sz w:val="26"/>
          <w:szCs w:val="26"/>
        </w:rPr>
      </w:pPr>
      <w:r>
        <w:rPr>
          <w:rFonts w:ascii="Times New Roman" w:hAnsi="Times New Roman"/>
          <w:sz w:val="26"/>
          <w:szCs w:val="26"/>
        </w:rPr>
        <w:t>В реализации АООП для обучающихся с умственной отсталостью (интеллектуальными нарушениями) принимают участие следующие специалисты: учитель-дефектолог, учитель-ло</w:t>
        <w:softHyphen/>
        <w:t>гопед, педагог-психолог, учитель физической культуры, социальный педагог.</w:t>
      </w:r>
    </w:p>
    <w:p>
      <w:pPr>
        <w:pStyle w:val="Default"/>
        <w:ind w:firstLine="709"/>
        <w:jc w:val="both"/>
        <w:rPr>
          <w:color w:val="auto"/>
          <w:sz w:val="26"/>
          <w:szCs w:val="26"/>
        </w:rPr>
      </w:pPr>
      <w:r>
        <w:rPr>
          <w:color w:val="auto"/>
          <w:sz w:val="26"/>
          <w:szCs w:val="26"/>
        </w:rPr>
        <w:t xml:space="preserve">МБОУ Сушинская СОШ , реализующая АООП для обучающихся с умственной отсталостью (интеллектуальными нарушениями),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pPr>
        <w:pStyle w:val="Default"/>
        <w:ind w:firstLine="709"/>
        <w:jc w:val="both"/>
        <w:rPr>
          <w:color w:val="FF0000"/>
          <w:sz w:val="26"/>
          <w:szCs w:val="26"/>
        </w:rPr>
      </w:pPr>
      <w:r>
        <w:rPr>
          <w:color w:val="FF0000"/>
          <w:sz w:val="26"/>
          <w:szCs w:val="26"/>
        </w:rPr>
      </w:r>
    </w:p>
    <w:tbl>
      <w:tblPr>
        <w:tblStyle w:val="afffc"/>
        <w:tblW w:w="9564" w:type="dxa"/>
        <w:jc w:val="left"/>
        <w:tblInd w:w="113" w:type="dxa"/>
        <w:tblLayout w:type="fixed"/>
        <w:tblCellMar>
          <w:top w:w="0" w:type="dxa"/>
          <w:left w:w="108" w:type="dxa"/>
          <w:bottom w:w="0" w:type="dxa"/>
          <w:right w:w="108" w:type="dxa"/>
        </w:tblCellMar>
        <w:tblLook w:val="04a0"/>
      </w:tblPr>
      <w:tblGrid>
        <w:gridCol w:w="636"/>
        <w:gridCol w:w="1961"/>
        <w:gridCol w:w="2969"/>
        <w:gridCol w:w="1299"/>
        <w:gridCol w:w="2699"/>
      </w:tblGrid>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 xml:space="preserve">№ </w:t>
            </w:r>
            <w:r>
              <w:rPr>
                <w:rFonts w:eastAsia="Times New Roman" w:cs="Times New Roman"/>
                <w:color w:val="auto"/>
                <w:kern w:val="0"/>
                <w:lang w:val="ru-RU" w:bidi="ar-SA"/>
              </w:rPr>
              <w:t>п\п</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ФИО</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Должность</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Категория</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Прохождение курсов повышения квалификации (год)</w:t>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1</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Кара – Монгуш В.В</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Директор</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 xml:space="preserve">первая </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2022</w:t>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Аракчаа Е.Н</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Заместитель директора по учебно-воспитательной работе</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высшая</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2023</w:t>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3</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Кажыкай Ч.М</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Заместитель директора по воспитательной работе</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5</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Аракчаа Т.С</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Учитель начальных классов</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высшая</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2022</w:t>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6</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Хомушку А.Д</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Учитель физической культуры</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высшая</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2019</w:t>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7</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Оюн О С</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Учитель-логопед</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9</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Оюн О С</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Педагог-психолог</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r>
          </w:p>
        </w:tc>
      </w:tr>
      <w:tr>
        <w:trPr/>
        <w:tc>
          <w:tcPr>
            <w:tcW w:w="636"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10</w:t>
            </w:r>
          </w:p>
        </w:tc>
        <w:tc>
          <w:tcPr>
            <w:tcW w:w="1961"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Дендип А.В</w:t>
            </w:r>
          </w:p>
        </w:tc>
        <w:tc>
          <w:tcPr>
            <w:tcW w:w="296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Социальный педагог</w:t>
            </w:r>
          </w:p>
        </w:tc>
        <w:tc>
          <w:tcPr>
            <w:tcW w:w="12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первая</w:t>
            </w:r>
          </w:p>
        </w:tc>
        <w:tc>
          <w:tcPr>
            <w:tcW w:w="2699" w:type="dxa"/>
            <w:tcBorders/>
          </w:tcPr>
          <w:p>
            <w:pPr>
              <w:pStyle w:val="Default"/>
              <w:widowControl/>
              <w:spacing w:before="0" w:after="0"/>
              <w:jc w:val="both"/>
              <w:rPr>
                <w:rFonts w:ascii="Times New Roman" w:hAnsi="Times New Roman"/>
                <w:color w:val="auto"/>
              </w:rPr>
            </w:pPr>
            <w:r>
              <w:rPr>
                <w:rFonts w:eastAsia="Times New Roman" w:cs="Times New Roman"/>
                <w:color w:val="auto"/>
                <w:kern w:val="0"/>
                <w:lang w:val="ru-RU" w:bidi="ar-SA"/>
              </w:rPr>
              <w:t>2020</w:t>
            </w:r>
          </w:p>
        </w:tc>
      </w:tr>
    </w:tbl>
    <w:p>
      <w:pPr>
        <w:pStyle w:val="NoSpacing"/>
        <w:ind w:firstLine="709"/>
        <w:jc w:val="both"/>
        <w:rPr>
          <w:rFonts w:ascii="Times New Roman" w:hAnsi="Times New Roman"/>
          <w:sz w:val="26"/>
          <w:szCs w:val="26"/>
        </w:rPr>
      </w:pPr>
      <w:r>
        <w:rPr>
          <w:rFonts w:ascii="Times New Roman" w:hAnsi="Times New Roman"/>
          <w:sz w:val="26"/>
          <w:szCs w:val="26"/>
        </w:rPr>
        <w:t>Школа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pPr>
        <w:pStyle w:val="14TexstOSNOVA1012"/>
        <w:spacing w:lineRule="auto" w:line="240"/>
        <w:ind w:firstLine="709"/>
        <w:jc w:val="center"/>
        <w:rPr>
          <w:rFonts w:ascii="Times New Roman" w:hAnsi="Times New Roman" w:cs="Times New Roman"/>
          <w:b/>
          <w:sz w:val="26"/>
          <w:szCs w:val="26"/>
        </w:rPr>
      </w:pPr>
      <w:r>
        <w:rPr>
          <w:rFonts w:cs="Times New Roman" w:ascii="Times New Roman" w:hAnsi="Times New Roman"/>
          <w:b/>
          <w:sz w:val="26"/>
          <w:szCs w:val="26"/>
        </w:rPr>
      </w:r>
    </w:p>
    <w:p>
      <w:pPr>
        <w:pStyle w:val="14TexstOSNOVA1012"/>
        <w:spacing w:lineRule="auto" w:line="240"/>
        <w:ind w:firstLine="709"/>
        <w:jc w:val="center"/>
        <w:rPr>
          <w:rFonts w:ascii="Times New Roman" w:hAnsi="Times New Roman" w:cs="Times New Roman"/>
          <w:b/>
          <w:sz w:val="26"/>
          <w:szCs w:val="26"/>
        </w:rPr>
      </w:pPr>
      <w:r>
        <w:rPr>
          <w:rFonts w:cs="Times New Roman" w:ascii="Times New Roman" w:hAnsi="Times New Roman"/>
          <w:b/>
          <w:sz w:val="26"/>
          <w:szCs w:val="26"/>
        </w:rPr>
        <w:t>Финансовые условия реализации</w:t>
      </w:r>
    </w:p>
    <w:p>
      <w:pPr>
        <w:pStyle w:val="14TexstOSNOVA1012"/>
        <w:spacing w:lineRule="auto" w:line="240"/>
        <w:ind w:firstLine="709"/>
        <w:jc w:val="center"/>
        <w:rPr>
          <w:rFonts w:ascii="Times New Roman" w:hAnsi="Times New Roman" w:cs="Times New Roman"/>
          <w:sz w:val="26"/>
          <w:szCs w:val="26"/>
        </w:rPr>
      </w:pPr>
      <w:r>
        <w:rPr>
          <w:rFonts w:cs="Times New Roman" w:ascii="Times New Roman" w:hAnsi="Times New Roman"/>
          <w:b/>
          <w:sz w:val="26"/>
          <w:szCs w:val="26"/>
        </w:rPr>
        <w:t>адаптированной основной общеобразовательной программы</w:t>
      </w:r>
    </w:p>
    <w:p>
      <w:pPr>
        <w:pStyle w:val="Normal"/>
        <w:shd w:val="clear" w:color="auto" w:fill="FFFFFF"/>
        <w:tabs>
          <w:tab w:val="clear" w:pos="709"/>
          <w:tab w:val="left" w:pos="0" w:leader="none"/>
        </w:tabs>
        <w:spacing w:lineRule="auto" w:line="240" w:before="0" w:after="0"/>
        <w:ind w:firstLine="709"/>
        <w:jc w:val="both"/>
        <w:rPr>
          <w:rFonts w:ascii="Times New Roman" w:hAnsi="Times New Roman" w:cs="Times New Roman"/>
          <w:sz w:val="26"/>
          <w:szCs w:val="26"/>
        </w:rPr>
      </w:pPr>
      <w:r>
        <w:rPr>
          <w:rFonts w:cs="Times New Roman" w:ascii="Times New Roman" w:hAnsi="Times New Roman"/>
          <w:sz w:val="26"/>
          <w:szCs w:val="26"/>
        </w:rPr>
        <w:t>Финансовые условия реализации АООП должны:</w:t>
      </w:r>
    </w:p>
    <w:p>
      <w:pPr>
        <w:pStyle w:val="Normal"/>
        <w:shd w:val="clear" w:color="auto" w:fill="FFFFFF"/>
        <w:spacing w:lineRule="auto" w:line="240" w:before="0" w:after="0"/>
        <w:ind w:firstLine="709"/>
        <w:jc w:val="both"/>
        <w:textAlignment w:val="baseline"/>
        <w:rPr>
          <w:rFonts w:ascii="Times New Roman" w:hAnsi="Times New Roman" w:cs="Times New Roman"/>
          <w:sz w:val="26"/>
          <w:szCs w:val="26"/>
        </w:rPr>
      </w:pPr>
      <w:r>
        <w:rPr>
          <w:rFonts w:cs="Times New Roman" w:ascii="Times New Roman" w:hAnsi="Times New Roman"/>
          <w:sz w:val="26"/>
          <w:szCs w:val="26"/>
        </w:rPr>
        <w:t>1) обеспечивать государственные гарантии прав обучающихся с умственной отсталостью (</w:t>
      </w:r>
      <w:r>
        <w:rPr>
          <w:rFonts w:cs="Times New Roman" w:ascii="Times New Roman" w:hAnsi="Times New Roman"/>
          <w:bCs/>
          <w:sz w:val="26"/>
          <w:szCs w:val="26"/>
        </w:rPr>
        <w:t>интеллектуальными нарушениями</w:t>
      </w:r>
      <w:r>
        <w:rPr>
          <w:rFonts w:cs="Times New Roman" w:ascii="Times New Roman" w:hAnsi="Times New Roman"/>
          <w:sz w:val="26"/>
          <w:szCs w:val="26"/>
        </w:rPr>
        <w:t>) на получение бесплатного общедоступного образования, включая внеурочную деятельность;</w:t>
      </w:r>
    </w:p>
    <w:p>
      <w:pPr>
        <w:pStyle w:val="ListParagraph"/>
        <w:shd w:val="clear" w:color="auto" w:fill="FFFFFF"/>
        <w:spacing w:lineRule="auto" w:line="240" w:before="0" w:after="0"/>
        <w:ind w:firstLine="709" w:left="0"/>
        <w:jc w:val="both"/>
        <w:textAlignment w:val="baseline"/>
        <w:rPr>
          <w:rFonts w:ascii="Times New Roman" w:hAnsi="Times New Roman"/>
          <w:sz w:val="26"/>
          <w:szCs w:val="26"/>
        </w:rPr>
      </w:pPr>
      <w:r>
        <w:rPr>
          <w:rFonts w:ascii="Times New Roman" w:hAnsi="Times New Roman"/>
          <w:sz w:val="26"/>
          <w:szCs w:val="26"/>
        </w:rPr>
        <w:t>2) обеспечивать возможность исполнения требований Стандарта;</w:t>
      </w:r>
    </w:p>
    <w:p>
      <w:pPr>
        <w:pStyle w:val="ListParagraph"/>
        <w:shd w:val="clear" w:color="auto" w:fill="FFFFFF"/>
        <w:spacing w:lineRule="auto" w:line="240" w:before="0" w:after="0"/>
        <w:ind w:firstLine="709" w:left="0"/>
        <w:jc w:val="both"/>
        <w:textAlignment w:val="baseline"/>
        <w:rPr>
          <w:rFonts w:ascii="Times New Roman" w:hAnsi="Times New Roman"/>
          <w:sz w:val="26"/>
          <w:szCs w:val="26"/>
        </w:rPr>
      </w:pPr>
      <w:r>
        <w:rPr>
          <w:rFonts w:ascii="Times New Roman" w:hAnsi="Times New Roman"/>
          <w:sz w:val="26"/>
          <w:szCs w:val="26"/>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pPr>
        <w:pStyle w:val="Normal"/>
        <w:shd w:val="clear" w:color="auto" w:fill="FFFFFF"/>
        <w:tabs>
          <w:tab w:val="clear" w:pos="709"/>
          <w:tab w:val="left" w:pos="0" w:leader="none"/>
        </w:tabs>
        <w:spacing w:lineRule="auto" w:line="240" w:before="0" w:after="0"/>
        <w:ind w:firstLine="709"/>
        <w:jc w:val="both"/>
        <w:rPr>
          <w:rFonts w:ascii="Times New Roman" w:hAnsi="Times New Roman" w:cs="Times New Roman"/>
          <w:sz w:val="26"/>
          <w:szCs w:val="26"/>
        </w:rPr>
      </w:pPr>
      <w:r>
        <w:rPr>
          <w:rFonts w:cs="Times New Roman" w:ascii="Times New Roman" w:hAnsi="Times New Roman"/>
          <w:sz w:val="26"/>
          <w:szCs w:val="26"/>
        </w:rPr>
        <w:t xml:space="preserve">4) отражать </w:t>
      </w:r>
      <w:r>
        <w:rPr>
          <w:rFonts w:cs="Times New Roman" w:ascii="Times New Roman" w:hAnsi="Times New Roman"/>
          <w:iCs/>
          <w:sz w:val="26"/>
          <w:szCs w:val="26"/>
        </w:rPr>
        <w:t>структуру и объем расходов, необходимых для реализации АООП и достижения планируемых результатов, а также механизм их формирования.</w:t>
      </w:r>
    </w:p>
    <w:p>
      <w:pPr>
        <w:pStyle w:val="Normal"/>
        <w:suppressAutoHyphens w:val="false"/>
        <w:spacing w:lineRule="auto" w:line="240" w:before="0" w:after="0"/>
        <w:jc w:val="center"/>
        <w:rPr>
          <w:rFonts w:ascii="Times New Roman" w:hAnsi="Times New Roman" w:eastAsia="Times New Roman" w:cs="Times New Roman"/>
          <w:b/>
          <w:bCs/>
          <w:color w:val="auto"/>
          <w:kern w:val="0"/>
          <w:sz w:val="26"/>
          <w:szCs w:val="26"/>
          <w:lang w:eastAsia="ru-RU"/>
        </w:rPr>
      </w:pPr>
      <w:r>
        <w:rPr>
          <w:rFonts w:eastAsia="Times New Roman" w:cs="Times New Roman" w:ascii="Times New Roman" w:hAnsi="Times New Roman"/>
          <w:b/>
          <w:bCs/>
          <w:color w:val="auto"/>
          <w:kern w:val="0"/>
          <w:sz w:val="26"/>
          <w:szCs w:val="26"/>
          <w:lang w:eastAsia="ru-RU"/>
        </w:rPr>
        <w:t>Материально-технические условия реализацииадаптированной основной общеобразовательной программы</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Материально-технические условия реализации АООП обеспечивают возможность</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достижения обучающимися установленных Стандартом требований к результатам освоенияАООП.Материально-техническая база реализации АООП для обучающихся с умственнойотсталостью (интеллектуальными нарушениями) в Организации соответствует действующимсанитарным и противопожарным нормам, нормам охраны труда работников Организации,предъявляемым к:</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участку (территории) организации (площадь, инсоляция, освещение,размещение, необходимый набор зон для обеспечения образовательной и хозяйственнойдеятельности организации и их оборудование);</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зданию организации (высота и архитектура здания, необходимый набор иразмещение помещений для осуществления образовательной деятельности, их площадь,освещенность, расположение и размеры рабочих, игровых зон и зон для индивидуальныхзанятий в учебных кабинетах организации, для активной деятельности и отдыха, структуракоторых обеспечивает возможность для организации урочной и внеурочной учебнойдеятельности);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помещениям для осуществления образовательного и коррекционно-развивающего</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процессов: классам, кабинетам учителя-логопеда, педагога-психолога, структура которыхобеспечивает возможность для организации разных форм урочной и внеурочнойдеятельности;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туалетам, коридорам и другим помещениям;</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помещению библиотеки (площадь, размещение рабочих зон, наличие читального зала,число читательских мест);</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помещениям для питания обучающихся, а также для хранения и приготовления пищи,обеспечивающим возможность организации качественного горячего питания;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спортивному залу, игровому и спортивному оборудованию;</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помещению для медицинского персонала;</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мебели, офисному оснащению и хозяйственному инвентарю;</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расходным материалам и канцелярским принадлежностям (бумага для ручного 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машинного письма, инструменты письма (в тетрадях и на доске),изобразительного искусства, технологической обработки и конструирования.</w:t>
      </w:r>
    </w:p>
    <w:p>
      <w:pPr>
        <w:pStyle w:val="Normal"/>
        <w:suppressAutoHyphens w:val="false"/>
        <w:spacing w:lineRule="auto" w:line="240" w:before="0" w:after="0"/>
        <w:jc w:val="both"/>
        <w:rPr>
          <w:rFonts w:ascii="Times New Roman" w:hAnsi="Times New Roman" w:eastAsia="Times New Roman" w:cs="Times New Roman"/>
          <w:i/>
          <w:i/>
          <w:color w:val="auto"/>
          <w:kern w:val="0"/>
          <w:sz w:val="26"/>
          <w:szCs w:val="26"/>
          <w:lang w:eastAsia="ru-RU"/>
        </w:rPr>
      </w:pPr>
      <w:r>
        <w:rPr>
          <w:rFonts w:eastAsia="Times New Roman" w:cs="Times New Roman" w:ascii="Times New Roman" w:hAnsi="Times New Roman"/>
          <w:i/>
          <w:color w:val="auto"/>
          <w:kern w:val="0"/>
          <w:sz w:val="26"/>
          <w:szCs w:val="26"/>
          <w:lang w:eastAsia="ru-RU"/>
        </w:rPr>
        <w:t>Структура требований к материально-техническим условиям включает требования к:</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организации пространства, в котором осуществляется реализация АООП;</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организации временного режима обучения;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техническим средствам обучения;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специальным учебникам, рабочим тетрадям, дидактическим материалам,</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компьютерным инструментам обучения.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Пространство, в котором осуществляется образование обучающихся с умственнойотсталостью (интеллектуальными нарушениями), должно соответствовать общим</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требованиям, предъявляемым к организациям, в области: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соблюдения санитарно-гигиенических норм организации образовательнойдеятельности;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обеспечения санитарно-бытовых и социально-бытовых условий;</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соблюдения пожарной и электробезопасности;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соблюдения требований охраны труда;</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соблюдения своевременных сроков и необходимых объемов текущего и капитальногоремонта и др.</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Организация обеспечивает отдельные специально оборудованные помещения для</w:t>
      </w:r>
    </w:p>
    <w:p>
      <w:pPr>
        <w:pStyle w:val="NoSpacing"/>
        <w:jc w:val="both"/>
        <w:rPr>
          <w:rFonts w:ascii="Times New Roman" w:hAnsi="Times New Roman"/>
          <w:sz w:val="26"/>
          <w:szCs w:val="26"/>
          <w:lang w:eastAsia="ru-RU"/>
        </w:rPr>
      </w:pPr>
      <w:r>
        <w:rPr>
          <w:rFonts w:ascii="Times New Roman" w:hAnsi="Times New Roman"/>
          <w:sz w:val="26"/>
          <w:szCs w:val="26"/>
          <w:lang w:eastAsia="ru-RU"/>
        </w:rPr>
        <w:t>проведения занятий с педагогом-дефектологом, педагогом- психологом, учителем-логопедом и другими специалистами, отвечающие задачам программы коррекционной работыпсихолого-педагогического сопровождения обучающегося.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Временной режим образования обучающихся с умственной отсталостью(интеллектуальными нарушениями) (учебный год, учебная неделя, день) устанавливается всоответствии с законодательно закрепленными нормативами Российской Федерации, атакже локальными актами Организации.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Технические средства обучения дают возможность удовлетворить особыеобразовательные потребности обучающихся с умственной отсталостью (интеллектуальныминарушениями), способствуют мотивации учебной деятельности, развивают познавательнуюактивность обучающихся.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Учет особых образовательных потребностей обучающихся с умственной отсталостью(интеллектуальными нарушениями) обусловливает необходимость использованияспециальных учебников, адресованных данной категории обучающихся. Особыеобразовательные потребности обучающихся с умственной отсталостью (интеллектуальныминарушениями) обусловливают необходимость специального подбора учебного идидактического материала. Требования к материально-техническому обеспечениюориентированы не только на ребёнка, но и на всех участников процесса образования. Этообусловлено необходимостью индивидуализации процесса образованияобучающихся с умственной отсталостью (интеллектуальными нарушениями).</w:t>
      </w:r>
    </w:p>
    <w:p>
      <w:pPr>
        <w:pStyle w:val="Normal"/>
        <w:suppressAutoHyphens w:val="false"/>
        <w:spacing w:lineRule="auto" w:line="240" w:before="0" w:after="0"/>
        <w:ind w:firstLine="709"/>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Информационно-методическое обеспечение реализации адаптированныхобразовательных программ для обучающихся с умственной отсталостью(интеллектуальными нарушениями) направлено на обеспечение широкого, постоянного иустойчивого доступа для всех участников образовательного процесса к любой информации,связанной с реализацией программы, планируемыми результатами, организацией образовательной деятельности и условиями его осуществления.</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Требования к информационно-методическому обеспечению образовательной деятельности включают:</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1. Необходимую нормативную правовую базу образования обучающихся сумственной отсталостью (интеллектуальными нарушениями).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2. Характеристики предполагаемых информационных связей участников образовательной деятельности.</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3. Получение доступа к информационным ресурсам различными способами (поиск</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информации в сети интернет, работа в библиотеке и др.), в том числе к электроннымобразовательным ресурсам, размещенным в федеральных и региональных базах данных.</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4. Возможность размещения материалов и работ на официальном сайте Организациив сети Интернет (статей, выступлений, дискуссий, результатов экспериментальныхисследований).</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5. Получение доступа к информационным ресурсам различными способами (поиск</w:t>
      </w:r>
    </w:p>
    <w:p>
      <w:pPr>
        <w:pStyle w:val="Normal"/>
        <w:suppressAutoHyphens w:val="false"/>
        <w:spacing w:lineRule="auto" w:line="240" w:before="0" w:after="0"/>
        <w:jc w:val="both"/>
        <w:rPr>
          <w:rFonts w:ascii="Times New Roman" w:hAnsi="Times New Roman" w:eastAsia="Times New Roman" w:cs="Times New Roman"/>
          <w:color w:val="auto"/>
          <w:kern w:val="0"/>
          <w:sz w:val="26"/>
          <w:szCs w:val="26"/>
          <w:lang w:eastAsia="ru-RU"/>
        </w:rPr>
      </w:pPr>
      <w:r>
        <w:rPr>
          <w:rFonts w:eastAsia="Times New Roman" w:cs="Times New Roman" w:ascii="Times New Roman" w:hAnsi="Times New Roman"/>
          <w:color w:val="auto"/>
          <w:kern w:val="0"/>
          <w:sz w:val="26"/>
          <w:szCs w:val="26"/>
          <w:lang w:eastAsia="ru-RU"/>
        </w:rPr>
        <w:t>информации в сети интернет, работа в библиотеке и др.), в том числе к электроннымобразовательным ресурсам, размещенным в федеральных и региональных базах данных.</w:t>
      </w:r>
    </w:p>
    <w:p>
      <w:pPr>
        <w:pStyle w:val="Normal"/>
        <w:suppressAutoHyphens w:val="false"/>
        <w:spacing w:lineRule="auto" w:line="240" w:before="0" w:after="0"/>
        <w:jc w:val="both"/>
        <w:rPr>
          <w:rFonts w:ascii="Times New Roman" w:hAnsi="Times New Roman"/>
          <w:b/>
          <w:sz w:val="26"/>
          <w:szCs w:val="26"/>
        </w:rPr>
      </w:pPr>
      <w:r>
        <w:rPr>
          <w:rFonts w:eastAsia="Times New Roman" w:cs="Times New Roman" w:ascii="Times New Roman" w:hAnsi="Times New Roman"/>
          <w:color w:val="auto"/>
          <w:kern w:val="0"/>
          <w:sz w:val="26"/>
          <w:szCs w:val="26"/>
          <w:lang w:eastAsia="ru-RU"/>
        </w:rPr>
        <w:t>6. Возможность размещения материалов и работ на официальном сайте Организациив сети Интернет (статей, выступлений, дискуссий, результатов экспериментальных</w:t>
      </w:r>
      <w:r>
        <w:rPr>
          <w:rFonts w:ascii="Times New Roman" w:hAnsi="Times New Roman"/>
          <w:sz w:val="26"/>
          <w:szCs w:val="26"/>
          <w:lang w:eastAsia="ru-RU"/>
        </w:rPr>
        <w:t>исследований.</w:t>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rmal"/>
        <w:tabs>
          <w:tab w:val="clear" w:pos="709"/>
          <w:tab w:val="left" w:pos="-180" w:leader="none"/>
          <w:tab w:val="left" w:pos="0" w:leader="none"/>
        </w:tabs>
        <w:suppressAutoHyphens w:val="false"/>
        <w:spacing w:before="0" w:after="0"/>
        <w:ind w:firstLine="720"/>
        <w:jc w:val="both"/>
        <w:rPr>
          <w:rFonts w:ascii="Times New Roman" w:hAnsi="Times New Roman" w:eastAsia="" w:cs="Times New Roman" w:eastAsiaTheme="minorEastAsia"/>
          <w:b/>
          <w:color w:val="auto"/>
          <w:kern w:val="0"/>
          <w:sz w:val="26"/>
          <w:szCs w:val="26"/>
          <w:lang w:eastAsia="ru-RU"/>
        </w:rPr>
      </w:pPr>
      <w:r>
        <w:rPr>
          <w:rFonts w:eastAsia="" w:cs="Times New Roman" w:ascii="Times New Roman" w:hAnsi="Times New Roman" w:eastAsiaTheme="minorEastAsia"/>
          <w:b/>
          <w:color w:val="auto"/>
          <w:kern w:val="0"/>
          <w:sz w:val="26"/>
          <w:szCs w:val="26"/>
          <w:lang w:eastAsia="ru-RU"/>
        </w:rPr>
        <w:t>4.6. Контроль за состоянием системы условий реализации АООП образования обучающихся с умственной отсталостью (интеллектуальными нарушениями) (вариант 2)</w:t>
      </w:r>
    </w:p>
    <w:p>
      <w:pPr>
        <w:pStyle w:val="Normal"/>
        <w:tabs>
          <w:tab w:val="clear" w:pos="709"/>
          <w:tab w:val="left" w:pos="1521" w:leader="none"/>
          <w:tab w:val="left" w:pos="2363" w:leader="none"/>
          <w:tab w:val="left" w:pos="3724" w:leader="none"/>
          <w:tab w:val="left" w:pos="5029" w:leader="none"/>
          <w:tab w:val="left" w:pos="6299" w:leader="none"/>
          <w:tab w:val="left" w:pos="7957" w:leader="none"/>
          <w:tab w:val="left" w:pos="9054" w:leader="none"/>
        </w:tabs>
        <w:spacing w:lineRule="auto" w:line="240" w:before="0" w:after="120"/>
        <w:ind w:right="-93"/>
        <w:jc w:val="both"/>
        <w:rPr>
          <w:rFonts w:ascii="Times New Roman" w:hAnsi="Times New Roman" w:cs="Times New Roman"/>
          <w:sz w:val="26"/>
          <w:szCs w:val="26"/>
        </w:rPr>
      </w:pPr>
      <w:r>
        <w:rPr>
          <w:rFonts w:cs="Times New Roman" w:ascii="Times New Roman" w:hAnsi="Times New Roman"/>
          <w:sz w:val="26"/>
          <w:szCs w:val="26"/>
        </w:rPr>
        <w:t>В</w:t>
        <w:tab/>
        <w:t>ходе</w:t>
        <w:tab/>
        <w:t>создания</w:t>
        <w:tab/>
        <w:t>системы</w:t>
        <w:tab/>
        <w:t>условий</w:t>
        <w:tab/>
        <w:t xml:space="preserve">реализации </w:t>
        <w:tab/>
        <w:t>АООП НОО</w:t>
      </w:r>
      <w:r>
        <w:rPr>
          <w:rFonts w:cs="Times New Roman" w:ascii="Times New Roman" w:hAnsi="Times New Roman"/>
          <w:spacing w:val="-67"/>
          <w:sz w:val="26"/>
          <w:szCs w:val="26"/>
        </w:rPr>
        <w:t xml:space="preserve"> о</w:t>
      </w:r>
      <w:r>
        <w:rPr>
          <w:rFonts w:cs="Times New Roman" w:ascii="Times New Roman" w:hAnsi="Times New Roman"/>
          <w:sz w:val="26"/>
          <w:szCs w:val="26"/>
        </w:rPr>
        <w:t>бучающихсясумственнойотсталостью(интеллектуальныминарушениями) проводится мониторинг с целью ее управления. Оценке подлежат психолого-педагогические,финансовые,материально-техническиеусловия,учебно-методическоеиинформационноеобеспечение;деятельностьпедагоговвреализациипсихолого-педагогическихусловий,ресурсовОУ.</w:t>
      </w:r>
    </w:p>
    <w:p>
      <w:pPr>
        <w:pStyle w:val="Normal"/>
        <w:spacing w:lineRule="auto" w:line="240" w:before="0" w:after="120"/>
        <w:ind w:right="-93"/>
        <w:jc w:val="both"/>
        <w:rPr>
          <w:rFonts w:ascii="Times New Roman" w:hAnsi="Times New Roman" w:cs="Times New Roman"/>
          <w:sz w:val="26"/>
          <w:szCs w:val="26"/>
        </w:rPr>
      </w:pPr>
      <w:r>
        <w:rPr>
          <w:rFonts w:cs="Times New Roman" w:ascii="Times New Roman" w:hAnsi="Times New Roman"/>
          <w:sz w:val="26"/>
          <w:szCs w:val="26"/>
        </w:rPr>
        <w:t>Дляоценкииспользуетсяопределенныйнаборпоказателей</w:t>
      </w:r>
    </w:p>
    <w:p>
      <w:pPr>
        <w:pStyle w:val="Normal"/>
        <w:spacing w:lineRule="auto" w:line="240" w:before="0" w:after="120"/>
        <w:ind w:right="-93"/>
        <w:jc w:val="both"/>
        <w:rPr>
          <w:rFonts w:ascii="Times New Roman" w:hAnsi="Times New Roman" w:cs="Times New Roman"/>
          <w:sz w:val="26"/>
          <w:szCs w:val="26"/>
        </w:rPr>
      </w:pPr>
      <w:r>
        <w:rPr>
          <w:rFonts w:cs="Times New Roman" w:ascii="Times New Roman" w:hAnsi="Times New Roman"/>
          <w:sz w:val="26"/>
          <w:szCs w:val="26"/>
        </w:rPr>
      </w:r>
    </w:p>
    <w:tbl>
      <w:tblPr>
        <w:tblStyle w:val="TableNormal2"/>
        <w:tblW w:w="8930" w:type="dxa"/>
        <w:jc w:val="left"/>
        <w:tblInd w:w="157" w:type="dxa"/>
        <w:tblLayout w:type="fixed"/>
        <w:tblCellMar>
          <w:top w:w="0" w:type="dxa"/>
          <w:left w:w="5" w:type="dxa"/>
          <w:bottom w:w="0" w:type="dxa"/>
          <w:right w:w="5" w:type="dxa"/>
        </w:tblCellMar>
        <w:tblLook w:val="01e0"/>
      </w:tblPr>
      <w:tblGrid>
        <w:gridCol w:w="2126"/>
        <w:gridCol w:w="60"/>
        <w:gridCol w:w="1783"/>
        <w:gridCol w:w="51"/>
        <w:gridCol w:w="2099"/>
        <w:gridCol w:w="26"/>
        <w:gridCol w:w="1134"/>
        <w:gridCol w:w="1651"/>
      </w:tblGrid>
      <w:tr>
        <w:trPr>
          <w:trHeight w:val="1240" w:hRule="atLeast"/>
        </w:trPr>
        <w:tc>
          <w:tcPr>
            <w:tcW w:w="21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hanging="60" w:left="167" w:right="662"/>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Объектконтроля</w:t>
            </w:r>
          </w:p>
        </w:tc>
        <w:tc>
          <w:tcPr>
            <w:tcW w:w="17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right="80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Содержание</w:t>
            </w:r>
          </w:p>
          <w:p>
            <w:pPr>
              <w:pStyle w:val="Normal"/>
              <w:widowControl w:val="false"/>
              <w:suppressAutoHyphens w:val="false"/>
              <w:spacing w:lineRule="auto" w:line="240" w:before="0" w:after="0"/>
              <w:ind w:left="107" w:right="80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контроля</w:t>
            </w:r>
          </w:p>
        </w:tc>
        <w:tc>
          <w:tcPr>
            <w:tcW w:w="21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151" w:leader="none"/>
              </w:tabs>
              <w:suppressAutoHyphens w:val="false"/>
              <w:spacing w:lineRule="auto" w:line="240" w:before="0" w:after="0"/>
              <w:ind w:left="107" w:right="116"/>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Методы отбора</w:t>
            </w:r>
          </w:p>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информации</w:t>
            </w:r>
          </w:p>
        </w:tc>
        <w:tc>
          <w:tcPr>
            <w:tcW w:w="11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6" w:right="81"/>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Срокипроведения</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4" w:right="122"/>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spacing w:val="-1"/>
                <w:kern w:val="0"/>
                <w:sz w:val="26"/>
                <w:szCs w:val="26"/>
                <w:lang w:val="en-US" w:eastAsia="en-US" w:bidi="ar-SA"/>
              </w:rPr>
              <w:t>Ответствен</w:t>
            </w:r>
            <w:r>
              <w:rPr>
                <w:rFonts w:eastAsia="Times New Roman" w:cs="Times New Roman" w:ascii="Times New Roman" w:hAnsi="Times New Roman"/>
                <w:color w:val="auto"/>
                <w:kern w:val="0"/>
                <w:sz w:val="26"/>
                <w:szCs w:val="26"/>
                <w:lang w:val="en-US" w:eastAsia="en-US" w:bidi="ar-SA"/>
              </w:rPr>
              <w:t>ный</w:t>
            </w:r>
          </w:p>
        </w:tc>
      </w:tr>
      <w:tr>
        <w:trPr>
          <w:trHeight w:val="2483" w:hRule="atLeast"/>
        </w:trPr>
        <w:tc>
          <w:tcPr>
            <w:tcW w:w="218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right="495"/>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КадровыеусловияреализацииАООП</w:t>
            </w:r>
          </w:p>
        </w:tc>
        <w:tc>
          <w:tcPr>
            <w:tcW w:w="17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ПроверкаукомплектованностиОУ</w:t>
            </w:r>
          </w:p>
          <w:p>
            <w:pPr>
              <w:pStyle w:val="Normal"/>
              <w:widowControl w:val="false"/>
              <w:tabs>
                <w:tab w:val="clear" w:pos="709"/>
                <w:tab w:val="left" w:pos="2202"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педагогическими,руководящими</w:t>
              <w:tab/>
            </w:r>
            <w:r>
              <w:rPr>
                <w:rFonts w:eastAsia="Times New Roman" w:cs="Times New Roman" w:ascii="Times New Roman" w:hAnsi="Times New Roman"/>
                <w:color w:val="auto"/>
                <w:spacing w:val="-4"/>
                <w:kern w:val="0"/>
                <w:sz w:val="26"/>
                <w:szCs w:val="26"/>
                <w:lang w:val="ru-RU" w:eastAsia="en-US" w:bidi="ar-SA"/>
              </w:rPr>
              <w:t>и</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инымиработниками</w:t>
            </w:r>
          </w:p>
        </w:tc>
        <w:tc>
          <w:tcPr>
            <w:tcW w:w="21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Изучениедокументации</w:t>
            </w:r>
          </w:p>
        </w:tc>
        <w:tc>
          <w:tcPr>
            <w:tcW w:w="11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6" w:right="604"/>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Май -август</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4"/>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директор</w:t>
            </w:r>
          </w:p>
        </w:tc>
      </w:tr>
      <w:tr>
        <w:trPr>
          <w:trHeight w:val="2898" w:hRule="atLeast"/>
        </w:trPr>
        <w:tc>
          <w:tcPr>
            <w:tcW w:w="2186"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val="en-US" w:eastAsia="ru-RU" w:bidi="ar-SA"/>
              </w:rPr>
            </w:r>
          </w:p>
        </w:tc>
        <w:tc>
          <w:tcPr>
            <w:tcW w:w="178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864" w:leader="none"/>
                <w:tab w:val="left" w:pos="2205" w:leader="none"/>
              </w:tabs>
              <w:suppressAutoHyphens w:val="false"/>
              <w:spacing w:lineRule="auto" w:line="240" w:before="0" w:after="0"/>
              <w:ind w:left="107" w:right="94"/>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Установление</w:t>
            </w:r>
            <w:r>
              <w:rPr>
                <w:rFonts w:eastAsia="Times New Roman" w:cs="Times New Roman" w:ascii="Times New Roman" w:hAnsi="Times New Roman"/>
                <w:color w:val="auto"/>
                <w:spacing w:val="1"/>
                <w:kern w:val="0"/>
                <w:sz w:val="26"/>
                <w:szCs w:val="26"/>
                <w:lang w:val="ru-RU" w:eastAsia="en-US" w:bidi="ar-SA"/>
              </w:rPr>
              <w:t xml:space="preserve"> с</w:t>
            </w:r>
            <w:r>
              <w:rPr>
                <w:rFonts w:eastAsia="Times New Roman" w:cs="Times New Roman" w:ascii="Times New Roman" w:hAnsi="Times New Roman"/>
                <w:color w:val="auto"/>
                <w:kern w:val="0"/>
                <w:sz w:val="26"/>
                <w:szCs w:val="26"/>
                <w:lang w:val="ru-RU" w:eastAsia="en-US" w:bidi="ar-SA"/>
              </w:rPr>
              <w:t>оответствияуровняквалификации</w:t>
              <w:tab/>
              <w:tab/>
            </w:r>
            <w:r>
              <w:rPr>
                <w:rFonts w:eastAsia="Times New Roman" w:cs="Times New Roman" w:ascii="Times New Roman" w:hAnsi="Times New Roman"/>
                <w:color w:val="auto"/>
                <w:spacing w:val="-4"/>
                <w:kern w:val="0"/>
                <w:sz w:val="26"/>
                <w:szCs w:val="26"/>
                <w:lang w:val="ru-RU" w:eastAsia="en-US" w:bidi="ar-SA"/>
              </w:rPr>
              <w:t>и</w:t>
            </w:r>
            <w:r>
              <w:rPr>
                <w:rFonts w:eastAsia="Times New Roman" w:cs="Times New Roman" w:ascii="Times New Roman" w:hAnsi="Times New Roman"/>
                <w:color w:val="auto"/>
                <w:kern w:val="0"/>
                <w:sz w:val="26"/>
                <w:szCs w:val="26"/>
                <w:lang w:val="ru-RU" w:eastAsia="en-US" w:bidi="ar-SA"/>
              </w:rPr>
              <w:t xml:space="preserve">иныхработниковОУтребованиям </w:t>
            </w:r>
            <w:r>
              <w:rPr>
                <w:rFonts w:eastAsia="Times New Roman" w:cs="Times New Roman" w:ascii="Times New Roman" w:hAnsi="Times New Roman"/>
                <w:color w:val="auto"/>
                <w:spacing w:val="-1"/>
                <w:kern w:val="0"/>
                <w:sz w:val="26"/>
                <w:szCs w:val="26"/>
                <w:lang w:val="ru-RU" w:eastAsia="en-US" w:bidi="ar-SA"/>
              </w:rPr>
              <w:t>ЕКС</w:t>
            </w:r>
            <w:r>
              <w:rPr>
                <w:rFonts w:eastAsia="Times New Roman" w:cs="Times New Roman" w:ascii="Times New Roman" w:hAnsi="Times New Roman"/>
                <w:color w:val="auto"/>
                <w:kern w:val="0"/>
                <w:sz w:val="26"/>
                <w:szCs w:val="26"/>
                <w:lang w:val="ru-RU" w:eastAsia="en-US" w:bidi="ar-SA"/>
              </w:rPr>
              <w:t>должностей,</w:t>
            </w:r>
          </w:p>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профстандартам</w:t>
            </w:r>
          </w:p>
        </w:tc>
        <w:tc>
          <w:tcPr>
            <w:tcW w:w="21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right="116"/>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Управленческий аудит</w:t>
            </w:r>
          </w:p>
        </w:tc>
        <w:tc>
          <w:tcPr>
            <w:tcW w:w="11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057" w:leader="none"/>
              </w:tabs>
              <w:suppressAutoHyphens w:val="false"/>
              <w:spacing w:lineRule="auto" w:line="240" w:before="0" w:after="0"/>
              <w:ind w:left="106" w:right="96"/>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 xml:space="preserve">Приприеме </w:t>
            </w:r>
            <w:r>
              <w:rPr>
                <w:rFonts w:eastAsia="Times New Roman" w:cs="Times New Roman" w:ascii="Times New Roman" w:hAnsi="Times New Roman"/>
                <w:color w:val="auto"/>
                <w:spacing w:val="-2"/>
                <w:kern w:val="0"/>
                <w:sz w:val="26"/>
                <w:szCs w:val="26"/>
                <w:lang w:val="en-US" w:eastAsia="en-US" w:bidi="ar-SA"/>
              </w:rPr>
              <w:t xml:space="preserve">на </w:t>
            </w:r>
            <w:r>
              <w:rPr>
                <w:rFonts w:eastAsia="Times New Roman" w:cs="Times New Roman" w:ascii="Times New Roman" w:hAnsi="Times New Roman"/>
                <w:color w:val="auto"/>
                <w:kern w:val="0"/>
                <w:sz w:val="26"/>
                <w:szCs w:val="26"/>
                <w:lang w:val="en-US" w:eastAsia="en-US" w:bidi="ar-SA"/>
              </w:rPr>
              <w:t>работу</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4"/>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директор</w:t>
            </w:r>
          </w:p>
        </w:tc>
      </w:tr>
      <w:tr>
        <w:trPr>
          <w:trHeight w:val="3311" w:hRule="atLeast"/>
        </w:trPr>
        <w:tc>
          <w:tcPr>
            <w:tcW w:w="2186"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val="en-US" w:eastAsia="ru-RU" w:bidi="ar-SA"/>
              </w:rPr>
            </w:r>
          </w:p>
        </w:tc>
        <w:tc>
          <w:tcPr>
            <w:tcW w:w="17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right="281"/>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ПроверкаобеспеченностинепрерывностипрофессиональногоразвитияпедагогическихработниковОУ</w:t>
            </w:r>
          </w:p>
        </w:tc>
        <w:tc>
          <w:tcPr>
            <w:tcW w:w="21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919" w:leader="none"/>
              </w:tabs>
              <w:suppressAutoHyphens w:val="false"/>
              <w:spacing w:lineRule="auto" w:line="240" w:before="0" w:after="0"/>
              <w:ind w:left="107" w:right="99"/>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 xml:space="preserve">Изучениедокументации(наличиедокумента </w:t>
            </w:r>
            <w:r>
              <w:rPr>
                <w:rFonts w:eastAsia="Times New Roman" w:cs="Times New Roman" w:ascii="Times New Roman" w:hAnsi="Times New Roman"/>
                <w:color w:val="auto"/>
                <w:spacing w:val="-4"/>
                <w:kern w:val="0"/>
                <w:sz w:val="26"/>
                <w:szCs w:val="26"/>
                <w:lang w:val="ru-RU" w:eastAsia="en-US" w:bidi="ar-SA"/>
              </w:rPr>
              <w:t xml:space="preserve">о </w:t>
            </w:r>
            <w:r>
              <w:rPr>
                <w:rFonts w:eastAsia="Times New Roman" w:cs="Times New Roman" w:ascii="Times New Roman" w:hAnsi="Times New Roman"/>
                <w:color w:val="auto"/>
                <w:kern w:val="0"/>
                <w:sz w:val="26"/>
                <w:szCs w:val="26"/>
                <w:lang w:val="ru-RU" w:eastAsia="en-US" w:bidi="ar-SA"/>
              </w:rPr>
              <w:t>прохожденииКПК,</w:t>
            </w:r>
          </w:p>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Профессиональной переподготовки</w:t>
            </w:r>
          </w:p>
        </w:tc>
        <w:tc>
          <w:tcPr>
            <w:tcW w:w="11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ind w:left="106"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4" w:right="229"/>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Зам.директора</w:t>
            </w:r>
          </w:p>
        </w:tc>
      </w:tr>
      <w:tr>
        <w:trPr>
          <w:trHeight w:val="2483" w:hRule="atLeast"/>
        </w:trPr>
        <w:tc>
          <w:tcPr>
            <w:tcW w:w="21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875" w:leader="none"/>
              </w:tabs>
              <w:suppressAutoHyphens w:val="false"/>
              <w:spacing w:lineRule="auto" w:line="240" w:before="0" w:after="0"/>
              <w:ind w:left="107" w:right="96"/>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 xml:space="preserve">Психолого-педагогические </w:t>
            </w:r>
            <w:r>
              <w:rPr>
                <w:rFonts w:eastAsia="Times New Roman" w:cs="Times New Roman" w:ascii="Times New Roman" w:hAnsi="Times New Roman"/>
                <w:color w:val="auto"/>
                <w:spacing w:val="-1"/>
                <w:kern w:val="0"/>
                <w:sz w:val="26"/>
                <w:szCs w:val="26"/>
                <w:lang w:val="ru-RU" w:eastAsia="en-US" w:bidi="ar-SA"/>
              </w:rPr>
              <w:t>условия</w:t>
            </w:r>
            <w:r>
              <w:rPr>
                <w:rFonts w:eastAsia="Times New Roman" w:cs="Times New Roman" w:ascii="Times New Roman" w:hAnsi="Times New Roman"/>
                <w:color w:val="auto"/>
                <w:kern w:val="0"/>
                <w:sz w:val="26"/>
                <w:szCs w:val="26"/>
                <w:lang w:val="ru-RU" w:eastAsia="en-US" w:bidi="ar-SA"/>
              </w:rPr>
              <w:t>реализацииАООП</w:t>
            </w:r>
          </w:p>
        </w:tc>
        <w:tc>
          <w:tcPr>
            <w:tcW w:w="178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151" w:leader="none"/>
                <w:tab w:val="left" w:pos="1521" w:leader="none"/>
              </w:tabs>
              <w:suppressAutoHyphens w:val="false"/>
              <w:spacing w:lineRule="auto" w:line="240" w:before="0" w:after="0"/>
              <w:jc w:val="left"/>
              <w:rPr>
                <w:rFonts w:ascii="Times New Roman" w:hAnsi="Times New Roman" w:eastAsia="Times New Roman" w:cs="Times New Roman"/>
                <w:color w:val="auto"/>
                <w:spacing w:val="-57"/>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w:t>
              <w:tab/>
              <w:tab/>
            </w:r>
            <w:r>
              <w:rPr>
                <w:rFonts w:eastAsia="Times New Roman" w:cs="Times New Roman" w:ascii="Times New Roman" w:hAnsi="Times New Roman"/>
                <w:color w:val="auto"/>
                <w:spacing w:val="-1"/>
                <w:kern w:val="0"/>
                <w:sz w:val="26"/>
                <w:szCs w:val="26"/>
                <w:lang w:val="ru-RU" w:eastAsia="en-US" w:bidi="ar-SA"/>
              </w:rPr>
              <w:t>степени</w:t>
            </w:r>
            <w:r>
              <w:rPr>
                <w:rFonts w:eastAsia="Times New Roman" w:cs="Times New Roman" w:ascii="Times New Roman" w:hAnsi="Times New Roman"/>
                <w:color w:val="auto"/>
                <w:kern w:val="0"/>
                <w:sz w:val="26"/>
                <w:szCs w:val="26"/>
                <w:lang w:val="ru-RU" w:eastAsia="en-US" w:bidi="ar-SA"/>
              </w:rPr>
              <w:t xml:space="preserve">освоенияпедагогами ОП,  </w:t>
            </w:r>
            <w:r>
              <w:rPr>
                <w:rFonts w:eastAsia="Times New Roman" w:cs="Times New Roman" w:ascii="Times New Roman" w:hAnsi="Times New Roman"/>
                <w:color w:val="auto"/>
                <w:spacing w:val="-1"/>
                <w:kern w:val="0"/>
                <w:sz w:val="26"/>
                <w:szCs w:val="26"/>
                <w:lang w:val="ru-RU" w:eastAsia="en-US" w:bidi="ar-SA"/>
              </w:rPr>
              <w:t>повышения</w:t>
            </w:r>
            <w:r>
              <w:rPr>
                <w:rFonts w:eastAsia="Times New Roman" w:cs="Times New Roman" w:ascii="Times New Roman" w:hAnsi="Times New Roman"/>
                <w:color w:val="auto"/>
                <w:kern w:val="0"/>
                <w:sz w:val="26"/>
                <w:szCs w:val="26"/>
                <w:lang w:val="ru-RU" w:eastAsia="en-US" w:bidi="ar-SA"/>
              </w:rPr>
              <w:t>квалификации(знание</w:t>
              <w:tab/>
            </w:r>
            <w:r>
              <w:rPr>
                <w:rFonts w:eastAsia="Times New Roman" w:cs="Times New Roman" w:ascii="Times New Roman" w:hAnsi="Times New Roman"/>
                <w:color w:val="auto"/>
                <w:spacing w:val="-1"/>
                <w:kern w:val="0"/>
                <w:sz w:val="26"/>
                <w:szCs w:val="26"/>
                <w:lang w:val="ru-RU" w:eastAsia="en-US" w:bidi="ar-SA"/>
              </w:rPr>
              <w:t>материалов</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ФГОС)</w:t>
            </w:r>
          </w:p>
        </w:tc>
        <w:tc>
          <w:tcPr>
            <w:tcW w:w="21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 xml:space="preserve">Собеседование </w:t>
            </w:r>
          </w:p>
        </w:tc>
        <w:tc>
          <w:tcPr>
            <w:tcW w:w="11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6"/>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 xml:space="preserve">Август </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4" w:right="137"/>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Зам.директора</w:t>
            </w:r>
          </w:p>
        </w:tc>
      </w:tr>
      <w:tr>
        <w:trPr>
          <w:trHeight w:val="1657" w:hRule="atLeast"/>
        </w:trPr>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109"/>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110" w:leader="none"/>
              </w:tabs>
              <w:suppressAutoHyphens w:val="false"/>
              <w:spacing w:lineRule="auto" w:line="360" w:before="0" w:after="0"/>
              <w:ind w:left="107" w:right="94"/>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Оценка</w:t>
              <w:tab/>
            </w:r>
            <w:r>
              <w:rPr>
                <w:rFonts w:eastAsia="Times New Roman" w:cs="Times New Roman" w:ascii="Times New Roman" w:hAnsi="Times New Roman"/>
                <w:color w:val="auto"/>
                <w:spacing w:val="-1"/>
                <w:kern w:val="0"/>
                <w:sz w:val="26"/>
                <w:szCs w:val="26"/>
                <w:lang w:val="ru-RU" w:eastAsia="en-US" w:bidi="ar-SA"/>
              </w:rPr>
              <w:t>достижения</w:t>
            </w:r>
            <w:r>
              <w:rPr>
                <w:rFonts w:eastAsia="Times New Roman" w:cs="Times New Roman" w:ascii="Times New Roman" w:hAnsi="Times New Roman"/>
                <w:color w:val="auto"/>
                <w:kern w:val="0"/>
                <w:sz w:val="26"/>
                <w:szCs w:val="26"/>
                <w:lang w:val="ru-RU" w:eastAsia="en-US" w:bidi="ar-SA"/>
              </w:rPr>
              <w:t>обучающимисяпланируемых</w:t>
            </w:r>
          </w:p>
          <w:p>
            <w:pPr>
              <w:pStyle w:val="Normal"/>
              <w:widowControl w:val="false"/>
              <w:suppressAutoHyphens w:val="false"/>
              <w:spacing w:lineRule="exact" w:line="275" w:before="0" w:after="0"/>
              <w:ind w:left="10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результатов</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859" w:leader="none"/>
              </w:tabs>
              <w:suppressAutoHyphens w:val="false"/>
              <w:spacing w:lineRule="auto" w:line="36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Анализвыполнениякомплексной</w:t>
              <w:tab/>
            </w:r>
            <w:r>
              <w:rPr>
                <w:rFonts w:eastAsia="Times New Roman" w:cs="Times New Roman" w:ascii="Times New Roman" w:hAnsi="Times New Roman"/>
                <w:color w:val="auto"/>
                <w:spacing w:val="-2"/>
                <w:kern w:val="0"/>
                <w:sz w:val="26"/>
                <w:szCs w:val="26"/>
                <w:lang w:val="ru-RU" w:eastAsia="en-US" w:bidi="ar-SA"/>
              </w:rPr>
              <w:t>к/</w:t>
            </w:r>
          </w:p>
          <w:p>
            <w:pPr>
              <w:pStyle w:val="Normal"/>
              <w:widowControl w:val="false"/>
              <w:suppressAutoHyphens w:val="false"/>
              <w:spacing w:lineRule="exact" w:line="275"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работы</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360" w:before="0" w:after="0"/>
              <w:ind w:left="106"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360" w:before="0" w:after="0"/>
              <w:ind w:left="104" w:right="229"/>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Зам.директора</w:t>
            </w:r>
          </w:p>
        </w:tc>
      </w:tr>
      <w:tr>
        <w:trPr>
          <w:trHeight w:val="1240" w:hRule="atLeast"/>
        </w:trPr>
        <w:tc>
          <w:tcPr>
            <w:tcW w:w="21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360" w:before="0" w:after="0"/>
              <w:ind w:left="107" w:right="373"/>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ФинансовыеусловияреализацииАООП</w:t>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497" w:leader="none"/>
              </w:tabs>
              <w:suppressAutoHyphens w:val="false"/>
              <w:spacing w:lineRule="auto" w:line="360" w:before="0" w:after="0"/>
              <w:ind w:left="107" w:right="9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w:t>
              <w:tab/>
            </w:r>
            <w:r>
              <w:rPr>
                <w:rFonts w:eastAsia="Times New Roman" w:cs="Times New Roman" w:ascii="Times New Roman" w:hAnsi="Times New Roman"/>
                <w:color w:val="auto"/>
                <w:spacing w:val="-1"/>
                <w:kern w:val="0"/>
                <w:sz w:val="26"/>
                <w:szCs w:val="26"/>
                <w:lang w:val="ru-RU" w:eastAsia="en-US" w:bidi="ar-SA"/>
              </w:rPr>
              <w:t>условий</w:t>
            </w:r>
            <w:r>
              <w:rPr>
                <w:rFonts w:eastAsia="Times New Roman" w:cs="Times New Roman" w:ascii="Times New Roman" w:hAnsi="Times New Roman"/>
                <w:color w:val="auto"/>
                <w:kern w:val="0"/>
                <w:sz w:val="26"/>
                <w:szCs w:val="26"/>
                <w:lang w:val="ru-RU" w:eastAsia="en-US" w:bidi="ar-SA"/>
              </w:rPr>
              <w:t>финансирования</w:t>
            </w:r>
          </w:p>
          <w:p>
            <w:pPr>
              <w:pStyle w:val="Normal"/>
              <w:widowControl w:val="false"/>
              <w:suppressAutoHyphens w:val="false"/>
              <w:spacing w:lineRule="auto" w:line="240" w:before="0" w:after="0"/>
              <w:ind w:left="10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реализацииАООП</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691" w:leader="none"/>
              </w:tabs>
              <w:suppressAutoHyphens w:val="false"/>
              <w:spacing w:lineRule="auto" w:line="36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Информация</w:t>
              <w:tab/>
            </w:r>
            <w:r>
              <w:rPr>
                <w:rFonts w:eastAsia="Times New Roman" w:cs="Times New Roman" w:ascii="Times New Roman" w:hAnsi="Times New Roman"/>
                <w:color w:val="auto"/>
                <w:spacing w:val="-1"/>
                <w:kern w:val="0"/>
                <w:sz w:val="26"/>
                <w:szCs w:val="26"/>
                <w:lang w:val="en-US" w:eastAsia="en-US" w:bidi="ar-SA"/>
              </w:rPr>
              <w:t xml:space="preserve">для </w:t>
            </w:r>
            <w:r>
              <w:rPr>
                <w:rFonts w:eastAsia="Times New Roman" w:cs="Times New Roman" w:ascii="Times New Roman" w:hAnsi="Times New Roman"/>
                <w:color w:val="auto"/>
                <w:kern w:val="0"/>
                <w:sz w:val="26"/>
                <w:szCs w:val="26"/>
                <w:lang w:val="en-US" w:eastAsia="en-US" w:bidi="ar-SA"/>
              </w:rPr>
              <w:t>отчета</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360" w:before="0" w:after="0"/>
              <w:ind w:left="106"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360" w:before="0" w:after="0"/>
              <w:ind w:left="104" w:right="234"/>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Директор,бухгалтер</w:t>
            </w:r>
          </w:p>
        </w:tc>
      </w:tr>
      <w:tr>
        <w:trPr>
          <w:trHeight w:val="3726" w:hRule="atLeast"/>
        </w:trPr>
        <w:tc>
          <w:tcPr>
            <w:tcW w:w="212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val="en-US" w:eastAsia="ru-RU"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187" w:leader="none"/>
                <w:tab w:val="left" w:pos="1705" w:leader="none"/>
                <w:tab w:val="left" w:pos="1765" w:leader="none"/>
              </w:tabs>
              <w:suppressAutoHyphens w:val="false"/>
              <w:spacing w:lineRule="auto" w:line="36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Проверкаобеспеченияреализацииобязательной</w:t>
              <w:tab/>
              <w:tab/>
            </w:r>
            <w:r>
              <w:rPr>
                <w:rFonts w:eastAsia="Times New Roman" w:cs="Times New Roman" w:ascii="Times New Roman" w:hAnsi="Times New Roman"/>
                <w:color w:val="auto"/>
                <w:spacing w:val="-1"/>
                <w:kern w:val="0"/>
                <w:sz w:val="26"/>
                <w:szCs w:val="26"/>
                <w:lang w:val="ru-RU" w:eastAsia="en-US" w:bidi="ar-SA"/>
              </w:rPr>
              <w:t>части</w:t>
            </w:r>
            <w:r>
              <w:rPr>
                <w:rFonts w:eastAsia="Times New Roman" w:cs="Times New Roman" w:ascii="Times New Roman" w:hAnsi="Times New Roman"/>
                <w:color w:val="auto"/>
                <w:kern w:val="0"/>
                <w:sz w:val="26"/>
                <w:szCs w:val="26"/>
                <w:lang w:val="ru-RU" w:eastAsia="en-US" w:bidi="ar-SA"/>
              </w:rPr>
              <w:t>АООП</w:t>
              <w:tab/>
              <w:t>и</w:t>
              <w:tab/>
            </w:r>
            <w:r>
              <w:rPr>
                <w:rFonts w:eastAsia="Times New Roman" w:cs="Times New Roman" w:ascii="Times New Roman" w:hAnsi="Times New Roman"/>
                <w:color w:val="auto"/>
                <w:spacing w:val="-1"/>
                <w:kern w:val="0"/>
                <w:sz w:val="26"/>
                <w:szCs w:val="26"/>
                <w:lang w:val="ru-RU" w:eastAsia="en-US" w:bidi="ar-SA"/>
              </w:rPr>
              <w:t>части,</w:t>
            </w:r>
            <w:r>
              <w:rPr>
                <w:rFonts w:eastAsia="Times New Roman" w:cs="Times New Roman" w:ascii="Times New Roman" w:hAnsi="Times New Roman"/>
                <w:color w:val="auto"/>
                <w:kern w:val="0"/>
                <w:sz w:val="26"/>
                <w:szCs w:val="26"/>
                <w:lang w:val="ru-RU" w:eastAsia="en-US" w:bidi="ar-SA"/>
              </w:rPr>
              <w:t>формируемойучастникамиобразовательных</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отношений</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924"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Информация</w:t>
              <w:tab/>
            </w:r>
            <w:r>
              <w:rPr>
                <w:rFonts w:eastAsia="Times New Roman" w:cs="Times New Roman" w:ascii="Times New Roman" w:hAnsi="Times New Roman"/>
                <w:color w:val="auto"/>
                <w:spacing w:val="-4"/>
                <w:kern w:val="0"/>
                <w:sz w:val="26"/>
                <w:szCs w:val="26"/>
                <w:lang w:val="ru-RU" w:eastAsia="en-US" w:bidi="ar-SA"/>
              </w:rPr>
              <w:t>о</w:t>
            </w:r>
            <w:r>
              <w:rPr>
                <w:rFonts w:eastAsia="Times New Roman" w:cs="Times New Roman" w:ascii="Times New Roman" w:hAnsi="Times New Roman"/>
                <w:color w:val="auto"/>
                <w:kern w:val="0"/>
                <w:sz w:val="26"/>
                <w:szCs w:val="26"/>
                <w:lang w:val="ru-RU" w:eastAsia="en-US" w:bidi="ar-SA"/>
              </w:rPr>
              <w:t>прохождениипрограммногоматериала</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360" w:before="0" w:after="0"/>
              <w:ind w:left="106"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360" w:before="0" w:after="0"/>
              <w:ind w:left="104" w:right="234"/>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Заместитель директора</w:t>
            </w:r>
          </w:p>
        </w:tc>
      </w:tr>
      <w:tr>
        <w:trPr>
          <w:trHeight w:val="6208" w:hRule="atLeast"/>
        </w:trPr>
        <w:tc>
          <w:tcPr>
            <w:tcW w:w="21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219"/>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Материально-техническиеусловияреализацииАООП</w:t>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576" w:leader="none"/>
                <w:tab w:val="left" w:pos="2202" w:leader="none"/>
              </w:tabs>
              <w:suppressAutoHyphens w:val="false"/>
              <w:spacing w:lineRule="auto" w:line="240" w:before="0" w:after="0"/>
              <w:ind w:right="93"/>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Проверкасоблюдениясанитарно-гигиеническихнорм,санитарно-бытовыхусловий,пожарнойиэлектробезопасности,требований</w:t>
              <w:tab/>
            </w:r>
            <w:r>
              <w:rPr>
                <w:rFonts w:eastAsia="Times New Roman" w:cs="Times New Roman" w:ascii="Times New Roman" w:hAnsi="Times New Roman"/>
                <w:color w:val="auto"/>
                <w:spacing w:val="-1"/>
                <w:kern w:val="0"/>
                <w:sz w:val="26"/>
                <w:szCs w:val="26"/>
                <w:lang w:val="ru-RU" w:eastAsia="en-US" w:bidi="ar-SA"/>
              </w:rPr>
              <w:t>охраны</w:t>
            </w:r>
            <w:r>
              <w:rPr>
                <w:rFonts w:eastAsia="Times New Roman" w:cs="Times New Roman" w:ascii="Times New Roman" w:hAnsi="Times New Roman"/>
                <w:color w:val="auto"/>
                <w:kern w:val="0"/>
                <w:sz w:val="26"/>
                <w:szCs w:val="26"/>
                <w:lang w:val="ru-RU" w:eastAsia="en-US" w:bidi="ar-SA"/>
              </w:rPr>
              <w:t>труда,своевременныхсроков</w:t>
              <w:tab/>
              <w:tab/>
              <w:t>и</w:t>
            </w:r>
          </w:p>
          <w:p>
            <w:pPr>
              <w:pStyle w:val="Normal"/>
              <w:widowControl w:val="false"/>
              <w:suppressAutoHyphens w:val="false"/>
              <w:spacing w:lineRule="auto" w:line="240" w:before="0" w:after="0"/>
              <w:ind w:right="162"/>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необходимыхобъемовтекущегоикапитального</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ремонта</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94"/>
              <w:jc w:val="both"/>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ИнформациядляподготовкиОУкприему</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ind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047" w:leader="none"/>
              </w:tabs>
              <w:suppressAutoHyphens w:val="false"/>
              <w:spacing w:lineRule="auto" w:line="240" w:before="0" w:after="0"/>
              <w:ind w:right="10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Директор,зам.директора</w:t>
              <w:tab/>
            </w:r>
            <w:r>
              <w:rPr>
                <w:rFonts w:eastAsia="Times New Roman" w:cs="Times New Roman" w:ascii="Times New Roman" w:hAnsi="Times New Roman"/>
                <w:color w:val="auto"/>
                <w:spacing w:val="-2"/>
                <w:kern w:val="0"/>
                <w:sz w:val="26"/>
                <w:szCs w:val="26"/>
                <w:lang w:val="ru-RU" w:eastAsia="en-US" w:bidi="ar-SA"/>
              </w:rPr>
              <w:t>по</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АХЧ</w:t>
            </w:r>
          </w:p>
        </w:tc>
      </w:tr>
      <w:tr>
        <w:trPr>
          <w:trHeight w:val="2070" w:hRule="atLeast"/>
        </w:trPr>
        <w:tc>
          <w:tcPr>
            <w:tcW w:w="212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val="ru-RU" w:eastAsia="ru-RU"/>
              </w:rPr>
            </w:pPr>
            <w:r>
              <w:rPr>
                <w:rFonts w:eastAsia="" w:cs="Times New Roman" w:eastAsiaTheme="minorEastAsia" w:ascii="Times New Roman" w:hAnsi="Times New Roman"/>
                <w:color w:val="auto"/>
                <w:kern w:val="0"/>
                <w:sz w:val="26"/>
                <w:szCs w:val="26"/>
                <w:lang w:val="ru-RU" w:eastAsia="ru-RU"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379" w:leader="none"/>
                <w:tab w:val="left" w:pos="1487"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w:t>
              <w:tab/>
              <w:tab/>
            </w:r>
            <w:r>
              <w:rPr>
                <w:rFonts w:eastAsia="Times New Roman" w:cs="Times New Roman" w:ascii="Times New Roman" w:hAnsi="Times New Roman"/>
                <w:color w:val="auto"/>
                <w:spacing w:val="-1"/>
                <w:kern w:val="0"/>
                <w:sz w:val="26"/>
                <w:szCs w:val="26"/>
                <w:lang w:val="ru-RU" w:eastAsia="en-US" w:bidi="ar-SA"/>
              </w:rPr>
              <w:t>наличия</w:t>
            </w:r>
            <w:r>
              <w:rPr>
                <w:rFonts w:eastAsia="Times New Roman" w:cs="Times New Roman" w:ascii="Times New Roman" w:hAnsi="Times New Roman"/>
                <w:color w:val="auto"/>
                <w:kern w:val="0"/>
                <w:sz w:val="26"/>
                <w:szCs w:val="26"/>
                <w:lang w:val="ru-RU" w:eastAsia="en-US" w:bidi="ar-SA"/>
              </w:rPr>
              <w:t>доступаобучающихсясОВЗк</w:t>
              <w:tab/>
            </w:r>
            <w:r>
              <w:rPr>
                <w:rFonts w:eastAsia="Times New Roman" w:cs="Times New Roman" w:ascii="Times New Roman" w:hAnsi="Times New Roman"/>
                <w:color w:val="auto"/>
                <w:spacing w:val="-1"/>
                <w:kern w:val="0"/>
                <w:sz w:val="26"/>
                <w:szCs w:val="26"/>
                <w:lang w:val="ru-RU" w:eastAsia="en-US" w:bidi="ar-SA"/>
              </w:rPr>
              <w:t>объектам</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инфраструктурыОУ</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ind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047"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 xml:space="preserve">Директор,зам.директора </w:t>
            </w:r>
            <w:r>
              <w:rPr>
                <w:rFonts w:eastAsia="Times New Roman" w:cs="Times New Roman" w:ascii="Times New Roman" w:hAnsi="Times New Roman"/>
                <w:color w:val="auto"/>
                <w:spacing w:val="-2"/>
                <w:kern w:val="0"/>
                <w:sz w:val="26"/>
                <w:szCs w:val="26"/>
                <w:lang w:val="ru-RU" w:eastAsia="en-US" w:bidi="ar-SA"/>
              </w:rPr>
              <w:t>по</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АХЧ</w:t>
            </w:r>
          </w:p>
        </w:tc>
      </w:tr>
      <w:tr>
        <w:trPr>
          <w:trHeight w:val="2898" w:hRule="atLeast"/>
        </w:trPr>
        <w:tc>
          <w:tcPr>
            <w:tcW w:w="21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217"/>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Информационно-методическиеусловияреализацииАООП</w:t>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487" w:leader="none"/>
                <w:tab w:val="left" w:pos="1538" w:leader="none"/>
                <w:tab w:val="left" w:pos="2205" w:leader="none"/>
              </w:tabs>
              <w:suppressAutoHyphens w:val="false"/>
              <w:spacing w:lineRule="auto" w:line="240" w:before="0" w:after="0"/>
              <w:ind w:right="95"/>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w:t>
              <w:tab/>
            </w:r>
            <w:r>
              <w:rPr>
                <w:rFonts w:eastAsia="Times New Roman" w:cs="Times New Roman" w:ascii="Times New Roman" w:hAnsi="Times New Roman"/>
                <w:color w:val="auto"/>
                <w:spacing w:val="-1"/>
                <w:kern w:val="0"/>
                <w:sz w:val="26"/>
                <w:szCs w:val="26"/>
                <w:lang w:val="ru-RU" w:eastAsia="en-US" w:bidi="ar-SA"/>
              </w:rPr>
              <w:t>наличия</w:t>
            </w:r>
            <w:r>
              <w:rPr>
                <w:rFonts w:eastAsia="Times New Roman" w:cs="Times New Roman" w:ascii="Times New Roman" w:hAnsi="Times New Roman"/>
                <w:color w:val="auto"/>
                <w:kern w:val="0"/>
                <w:sz w:val="26"/>
                <w:szCs w:val="26"/>
                <w:lang w:val="ru-RU" w:eastAsia="en-US" w:bidi="ar-SA"/>
              </w:rPr>
              <w:t>учебников,</w:t>
              <w:tab/>
              <w:tab/>
            </w:r>
            <w:r>
              <w:rPr>
                <w:rFonts w:eastAsia="Times New Roman" w:cs="Times New Roman" w:ascii="Times New Roman" w:hAnsi="Times New Roman"/>
                <w:color w:val="auto"/>
                <w:spacing w:val="-1"/>
                <w:kern w:val="0"/>
                <w:sz w:val="26"/>
                <w:szCs w:val="26"/>
                <w:lang w:val="ru-RU" w:eastAsia="en-US" w:bidi="ar-SA"/>
              </w:rPr>
              <w:t>учебно-</w:t>
            </w:r>
            <w:r>
              <w:rPr>
                <w:rFonts w:eastAsia="Times New Roman" w:cs="Times New Roman" w:ascii="Times New Roman" w:hAnsi="Times New Roman"/>
                <w:color w:val="auto"/>
                <w:kern w:val="0"/>
                <w:sz w:val="26"/>
                <w:szCs w:val="26"/>
                <w:lang w:val="ru-RU" w:eastAsia="en-US" w:bidi="ar-SA"/>
              </w:rPr>
              <w:t>методическихпособий</w:t>
              <w:tab/>
              <w:tab/>
              <w:tab/>
            </w:r>
            <w:r>
              <w:rPr>
                <w:rFonts w:eastAsia="Times New Roman" w:cs="Times New Roman" w:ascii="Times New Roman" w:hAnsi="Times New Roman"/>
                <w:color w:val="auto"/>
                <w:spacing w:val="-5"/>
                <w:kern w:val="0"/>
                <w:sz w:val="26"/>
                <w:szCs w:val="26"/>
                <w:lang w:val="ru-RU" w:eastAsia="en-US" w:bidi="ar-SA"/>
              </w:rPr>
              <w:t>и</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дидактических</w:t>
            </w:r>
          </w:p>
          <w:p>
            <w:pPr>
              <w:pStyle w:val="Normal"/>
              <w:widowControl w:val="false"/>
              <w:suppressAutoHyphens w:val="false"/>
              <w:spacing w:lineRule="auto" w:line="240" w:before="0" w:after="0"/>
              <w:ind w:right="306"/>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материалов,наглядныхпособий</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ind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83"/>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Библиотекарь,зам.директора</w:t>
            </w:r>
          </w:p>
        </w:tc>
      </w:tr>
      <w:tr>
        <w:trPr>
          <w:trHeight w:val="5795" w:hRule="atLeast"/>
        </w:trPr>
        <w:tc>
          <w:tcPr>
            <w:tcW w:w="212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val="en-US" w:eastAsia="ru-RU"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223" w:leader="none"/>
                <w:tab w:val="left" w:pos="1885" w:leader="none"/>
                <w:tab w:val="left" w:pos="2005" w:leader="none"/>
                <w:tab w:val="left" w:pos="2217" w:leader="none"/>
              </w:tabs>
              <w:suppressAutoHyphens w:val="false"/>
              <w:spacing w:lineRule="auto" w:line="240" w:before="0" w:after="0"/>
              <w:ind w:right="95"/>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Проверкаобеспеченностидоступа</w:t>
              <w:tab/>
              <w:t>для</w:t>
              <w:tab/>
            </w:r>
            <w:r>
              <w:rPr>
                <w:rFonts w:eastAsia="Times New Roman" w:cs="Times New Roman" w:ascii="Times New Roman" w:hAnsi="Times New Roman"/>
                <w:color w:val="auto"/>
                <w:spacing w:val="-1"/>
                <w:kern w:val="0"/>
                <w:sz w:val="26"/>
                <w:szCs w:val="26"/>
                <w:lang w:val="ru-RU" w:eastAsia="en-US" w:bidi="ar-SA"/>
              </w:rPr>
              <w:t>всех</w:t>
            </w:r>
            <w:r>
              <w:rPr>
                <w:rFonts w:eastAsia="Times New Roman" w:cs="Times New Roman" w:ascii="Times New Roman" w:hAnsi="Times New Roman"/>
                <w:color w:val="auto"/>
                <w:kern w:val="0"/>
                <w:sz w:val="26"/>
                <w:szCs w:val="26"/>
                <w:lang w:val="ru-RU" w:eastAsia="en-US" w:bidi="ar-SA"/>
              </w:rPr>
              <w:t>участниковобразовательныхотношений</w:t>
              <w:tab/>
              <w:tab/>
              <w:tab/>
            </w:r>
            <w:r>
              <w:rPr>
                <w:rFonts w:eastAsia="Times New Roman" w:cs="Times New Roman" w:ascii="Times New Roman" w:hAnsi="Times New Roman"/>
                <w:color w:val="auto"/>
                <w:spacing w:val="-5"/>
                <w:kern w:val="0"/>
                <w:sz w:val="26"/>
                <w:szCs w:val="26"/>
                <w:lang w:val="ru-RU" w:eastAsia="en-US" w:bidi="ar-SA"/>
              </w:rPr>
              <w:t>к</w:t>
            </w:r>
            <w:r>
              <w:rPr>
                <w:rFonts w:eastAsia="Times New Roman" w:cs="Times New Roman" w:ascii="Times New Roman" w:hAnsi="Times New Roman"/>
                <w:color w:val="auto"/>
                <w:kern w:val="0"/>
                <w:sz w:val="26"/>
                <w:szCs w:val="26"/>
                <w:lang w:val="ru-RU" w:eastAsia="en-US" w:bidi="ar-SA"/>
              </w:rPr>
              <w:t>информации,связанной</w:t>
              <w:tab/>
              <w:tab/>
              <w:tab/>
              <w:tab/>
            </w:r>
            <w:r>
              <w:rPr>
                <w:rFonts w:eastAsia="Times New Roman" w:cs="Times New Roman" w:ascii="Times New Roman" w:hAnsi="Times New Roman"/>
                <w:color w:val="auto"/>
                <w:spacing w:val="-4"/>
                <w:kern w:val="0"/>
                <w:sz w:val="26"/>
                <w:szCs w:val="26"/>
                <w:lang w:val="ru-RU" w:eastAsia="en-US" w:bidi="ar-SA"/>
              </w:rPr>
              <w:t>с</w:t>
            </w:r>
            <w:r>
              <w:rPr>
                <w:rFonts w:eastAsia="Times New Roman" w:cs="Times New Roman" w:ascii="Times New Roman" w:hAnsi="Times New Roman"/>
                <w:color w:val="auto"/>
                <w:kern w:val="0"/>
                <w:sz w:val="26"/>
                <w:szCs w:val="26"/>
                <w:lang w:val="ru-RU" w:eastAsia="en-US" w:bidi="ar-SA"/>
              </w:rPr>
              <w:t>реализациейАООП,планируемымирезультатами,организациейОПиусловиями</w:t>
              <w:tab/>
              <w:tab/>
              <w:tab/>
            </w:r>
            <w:r>
              <w:rPr>
                <w:rFonts w:eastAsia="Times New Roman" w:cs="Times New Roman" w:ascii="Times New Roman" w:hAnsi="Times New Roman"/>
                <w:color w:val="auto"/>
                <w:spacing w:val="-1"/>
                <w:kern w:val="0"/>
                <w:sz w:val="26"/>
                <w:szCs w:val="26"/>
                <w:lang w:val="ru-RU" w:eastAsia="en-US" w:bidi="ar-SA"/>
              </w:rPr>
              <w:t>его</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осуществления</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ind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99"/>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Зам.директора,библиотекарь</w:t>
            </w:r>
          </w:p>
        </w:tc>
      </w:tr>
      <w:tr>
        <w:trPr>
          <w:trHeight w:val="5380" w:hRule="atLeast"/>
        </w:trPr>
        <w:tc>
          <w:tcPr>
            <w:tcW w:w="212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val="ru-RU" w:eastAsia="ru-RU"/>
              </w:rPr>
            </w:pPr>
            <w:r>
              <w:rPr>
                <w:rFonts w:eastAsia="" w:cs="Times New Roman" w:eastAsiaTheme="minorEastAsia" w:ascii="Times New Roman" w:hAnsi="Times New Roman"/>
                <w:color w:val="auto"/>
                <w:kern w:val="0"/>
                <w:sz w:val="26"/>
                <w:szCs w:val="26"/>
                <w:lang w:val="ru-RU" w:eastAsia="ru-RU"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230" w:leader="none"/>
                <w:tab w:val="left" w:pos="1542" w:leader="none"/>
                <w:tab w:val="left" w:pos="2085" w:leader="none"/>
                <w:tab w:val="left" w:pos="2202"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Обеспечениеучебникамии(или)учебниками</w:t>
              <w:tab/>
              <w:tab/>
              <w:tab/>
            </w:r>
            <w:r>
              <w:rPr>
                <w:rFonts w:eastAsia="Times New Roman" w:cs="Times New Roman" w:ascii="Times New Roman" w:hAnsi="Times New Roman"/>
                <w:color w:val="auto"/>
                <w:spacing w:val="-3"/>
                <w:kern w:val="0"/>
                <w:sz w:val="26"/>
                <w:szCs w:val="26"/>
                <w:lang w:val="ru-RU" w:eastAsia="en-US" w:bidi="ar-SA"/>
              </w:rPr>
              <w:t>с</w:t>
            </w:r>
            <w:r>
              <w:rPr>
                <w:rFonts w:eastAsia="Times New Roman" w:cs="Times New Roman" w:ascii="Times New Roman" w:hAnsi="Times New Roman"/>
                <w:color w:val="auto"/>
                <w:kern w:val="0"/>
                <w:sz w:val="26"/>
                <w:szCs w:val="26"/>
                <w:lang w:val="ru-RU" w:eastAsia="en-US" w:bidi="ar-SA"/>
              </w:rPr>
              <w:t>электроннымиприложениями,являющимися</w:t>
              <w:tab/>
            </w:r>
            <w:r>
              <w:rPr>
                <w:rFonts w:eastAsia="Times New Roman" w:cs="Times New Roman" w:ascii="Times New Roman" w:hAnsi="Times New Roman"/>
                <w:color w:val="auto"/>
                <w:spacing w:val="-3"/>
                <w:kern w:val="0"/>
                <w:sz w:val="26"/>
                <w:szCs w:val="26"/>
                <w:lang w:val="ru-RU" w:eastAsia="en-US" w:bidi="ar-SA"/>
              </w:rPr>
              <w:t>их</w:t>
            </w:r>
            <w:r>
              <w:rPr>
                <w:rFonts w:eastAsia="Times New Roman" w:cs="Times New Roman" w:ascii="Times New Roman" w:hAnsi="Times New Roman"/>
                <w:color w:val="auto"/>
                <w:kern w:val="0"/>
                <w:sz w:val="26"/>
                <w:szCs w:val="26"/>
                <w:lang w:val="ru-RU" w:eastAsia="en-US" w:bidi="ar-SA"/>
              </w:rPr>
              <w:t>составной</w:t>
              <w:tab/>
              <w:tab/>
            </w:r>
            <w:r>
              <w:rPr>
                <w:rFonts w:eastAsia="Times New Roman" w:cs="Times New Roman" w:ascii="Times New Roman" w:hAnsi="Times New Roman"/>
                <w:color w:val="auto"/>
                <w:spacing w:val="-1"/>
                <w:kern w:val="0"/>
                <w:sz w:val="26"/>
                <w:szCs w:val="26"/>
                <w:lang w:val="ru-RU" w:eastAsia="en-US" w:bidi="ar-SA"/>
              </w:rPr>
              <w:t>частью,</w:t>
            </w:r>
            <w:r>
              <w:rPr>
                <w:rFonts w:eastAsia="Times New Roman" w:cs="Times New Roman" w:ascii="Times New Roman" w:hAnsi="Times New Roman"/>
                <w:color w:val="auto"/>
                <w:kern w:val="0"/>
                <w:sz w:val="26"/>
                <w:szCs w:val="26"/>
                <w:lang w:val="ru-RU" w:eastAsia="en-US" w:bidi="ar-SA"/>
              </w:rPr>
              <w:t>учебно-методическойлитературой</w:t>
              <w:tab/>
              <w:tab/>
              <w:tab/>
            </w:r>
            <w:r>
              <w:rPr>
                <w:rFonts w:eastAsia="Times New Roman" w:cs="Times New Roman" w:ascii="Times New Roman" w:hAnsi="Times New Roman"/>
                <w:color w:val="auto"/>
                <w:spacing w:val="-2"/>
                <w:kern w:val="0"/>
                <w:sz w:val="26"/>
                <w:szCs w:val="26"/>
                <w:lang w:val="ru-RU" w:eastAsia="en-US" w:bidi="ar-SA"/>
              </w:rPr>
              <w:t>и</w:t>
            </w:r>
            <w:r>
              <w:rPr>
                <w:rFonts w:eastAsia="Times New Roman" w:cs="Times New Roman" w:ascii="Times New Roman" w:hAnsi="Times New Roman"/>
                <w:color w:val="auto"/>
                <w:kern w:val="0"/>
                <w:sz w:val="26"/>
                <w:szCs w:val="26"/>
                <w:lang w:val="ru-RU" w:eastAsia="en-US" w:bidi="ar-SA"/>
              </w:rPr>
              <w:t>материаламиповсемучебным предметам</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АООП</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 xml:space="preserve">Информация </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Зам.директора,библиотекарь</w:t>
            </w:r>
          </w:p>
        </w:tc>
      </w:tr>
      <w:tr>
        <w:trPr>
          <w:trHeight w:val="829" w:hRule="atLeast"/>
        </w:trPr>
        <w:tc>
          <w:tcPr>
            <w:tcW w:w="212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val="ru-RU" w:eastAsia="ru-RU"/>
              </w:rPr>
            </w:pPr>
            <w:r>
              <w:rPr>
                <w:rFonts w:eastAsia="" w:cs="Times New Roman" w:eastAsiaTheme="minorEastAsia" w:ascii="Times New Roman" w:hAnsi="Times New Roman"/>
                <w:color w:val="auto"/>
                <w:kern w:val="0"/>
                <w:sz w:val="26"/>
                <w:szCs w:val="26"/>
                <w:lang w:val="ru-RU" w:eastAsia="ru-RU" w:bidi="ar-SA"/>
              </w:rPr>
            </w:r>
          </w:p>
        </w:tc>
        <w:tc>
          <w:tcPr>
            <w:tcW w:w="18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Обеспечениефондом</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дополнительной</w:t>
            </w:r>
          </w:p>
        </w:tc>
        <w:tc>
          <w:tcPr>
            <w:tcW w:w="2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информация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t>течение</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года</w:t>
            </w:r>
          </w:p>
        </w:tc>
        <w:tc>
          <w:tcPr>
            <w:tcW w:w="16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Зам. директора,</w:t>
            </w:r>
          </w:p>
        </w:tc>
      </w:tr>
    </w:tbl>
    <w:p>
      <w:pPr>
        <w:sectPr>
          <w:footerReference w:type="default" r:id="rId11"/>
          <w:footerReference w:type="first" r:id="rId12"/>
          <w:type w:val="nextPage"/>
          <w:pgSz w:w="11906" w:h="16838"/>
          <w:pgMar w:left="1701" w:right="851" w:gutter="0" w:header="0" w:top="1135" w:footer="720" w:bottom="851"/>
          <w:pgNumType w:fmt="decimal"/>
          <w:formProt w:val="false"/>
          <w:titlePg/>
          <w:textDirection w:val="lrTb"/>
          <w:docGrid w:type="default" w:linePitch="299" w:charSpace="4096"/>
        </w:sectPr>
      </w:pPr>
    </w:p>
    <w:tbl>
      <w:tblPr>
        <w:tblStyle w:val="TableNormal2"/>
        <w:tblpPr w:vertAnchor="margin" w:horzAnchor="margin" w:tblpXSpec="center" w:leftFromText="180" w:rightFromText="180" w:tblpY="-405"/>
        <w:tblW w:w="10191" w:type="dxa"/>
        <w:jc w:val="center"/>
        <w:tblInd w:w="0" w:type="dxa"/>
        <w:tblLayout w:type="fixed"/>
        <w:tblCellMar>
          <w:top w:w="0" w:type="dxa"/>
          <w:left w:w="5" w:type="dxa"/>
          <w:bottom w:w="0" w:type="dxa"/>
          <w:right w:w="5" w:type="dxa"/>
        </w:tblCellMar>
        <w:tblLook w:val="01e0"/>
      </w:tblPr>
      <w:tblGrid>
        <w:gridCol w:w="1565"/>
        <w:gridCol w:w="2692"/>
        <w:gridCol w:w="2126"/>
        <w:gridCol w:w="1701"/>
        <w:gridCol w:w="2107"/>
      </w:tblGrid>
      <w:tr>
        <w:trPr>
          <w:trHeight w:val="2690" w:hRule="atLeast"/>
        </w:trPr>
        <w:tc>
          <w:tcPr>
            <w:tcW w:w="156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137" w:leader="none"/>
                <w:tab w:val="left" w:pos="2202"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литературы(детскаяхудожественная</w:t>
              <w:tab/>
            </w:r>
            <w:r>
              <w:rPr>
                <w:rFonts w:eastAsia="Times New Roman" w:cs="Times New Roman" w:ascii="Times New Roman" w:hAnsi="Times New Roman"/>
                <w:color w:val="auto"/>
                <w:spacing w:val="-4"/>
                <w:kern w:val="0"/>
                <w:sz w:val="26"/>
                <w:szCs w:val="26"/>
                <w:lang w:val="ru-RU" w:eastAsia="en-US" w:bidi="ar-SA"/>
              </w:rPr>
              <w:t>и</w:t>
            </w:r>
            <w:r>
              <w:rPr>
                <w:rFonts w:eastAsia="Times New Roman" w:cs="Times New Roman" w:ascii="Times New Roman" w:hAnsi="Times New Roman"/>
                <w:color w:val="auto"/>
                <w:kern w:val="0"/>
                <w:sz w:val="26"/>
                <w:szCs w:val="26"/>
                <w:lang w:val="ru-RU" w:eastAsia="en-US" w:bidi="ar-SA"/>
              </w:rPr>
              <w:t>научно-</w:t>
            </w:r>
            <w:r>
              <w:rPr>
                <w:rFonts w:eastAsia="Times New Roman" w:cs="Times New Roman" w:ascii="Times New Roman" w:hAnsi="Times New Roman"/>
                <w:color w:val="auto"/>
                <w:spacing w:val="-1"/>
                <w:kern w:val="0"/>
                <w:sz w:val="26"/>
                <w:szCs w:val="26"/>
                <w:lang w:val="ru-RU" w:eastAsia="en-US" w:bidi="ar-SA"/>
              </w:rPr>
              <w:t>популярная</w:t>
            </w:r>
            <w:r>
              <w:rPr>
                <w:rFonts w:eastAsia="Times New Roman" w:cs="Times New Roman" w:ascii="Times New Roman" w:hAnsi="Times New Roman"/>
                <w:color w:val="auto"/>
                <w:kern w:val="0"/>
                <w:sz w:val="26"/>
                <w:szCs w:val="26"/>
                <w:lang w:val="ru-RU" w:eastAsia="en-US" w:bidi="ar-SA"/>
              </w:rPr>
              <w:t>литература,справочно-библиографические ипериодическиеиздания,сопровождающие</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реализациюАООП</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r>
          </w:p>
        </w:tc>
        <w:tc>
          <w:tcPr>
            <w:tcW w:w="2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библиотекарь</w:t>
            </w:r>
          </w:p>
        </w:tc>
      </w:tr>
      <w:tr>
        <w:trPr>
          <w:trHeight w:val="2082" w:hRule="atLeast"/>
        </w:trPr>
        <w:tc>
          <w:tcPr>
            <w:tcW w:w="1565"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left"/>
              <w:rPr>
                <w:rFonts w:ascii="Times New Roman" w:hAnsi="Times New Roman" w:eastAsia="" w:cs="Times New Roman" w:eastAsiaTheme="minorEastAsia"/>
                <w:color w:val="auto"/>
                <w:kern w:val="0"/>
                <w:sz w:val="26"/>
                <w:szCs w:val="26"/>
                <w:lang w:eastAsia="ru-RU"/>
              </w:rPr>
            </w:pPr>
            <w:r>
              <w:rPr>
                <w:rFonts w:eastAsia="" w:cs="Times New Roman" w:eastAsiaTheme="minorEastAsia" w:ascii="Times New Roman" w:hAnsi="Times New Roman"/>
                <w:color w:val="auto"/>
                <w:kern w:val="0"/>
                <w:sz w:val="26"/>
                <w:szCs w:val="26"/>
                <w:lang w:val="en-US" w:eastAsia="ru-RU" w:bidi="ar-SA"/>
              </w:rPr>
            </w:r>
          </w:p>
        </w:tc>
        <w:tc>
          <w:tcPr>
            <w:tcW w:w="269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1125" w:leader="none"/>
                <w:tab w:val="left" w:pos="2202" w:leader="none"/>
              </w:tabs>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Обеспечениеучебно-методическойлитературой</w:t>
              <w:tab/>
            </w:r>
            <w:r>
              <w:rPr>
                <w:rFonts w:eastAsia="Times New Roman" w:cs="Times New Roman" w:ascii="Times New Roman" w:hAnsi="Times New Roman"/>
                <w:color w:val="auto"/>
                <w:spacing w:val="-4"/>
                <w:kern w:val="0"/>
                <w:sz w:val="26"/>
                <w:szCs w:val="26"/>
                <w:lang w:val="ru-RU" w:eastAsia="en-US" w:bidi="ar-SA"/>
              </w:rPr>
              <w:t>и</w:t>
            </w:r>
            <w:r>
              <w:rPr>
                <w:rFonts w:eastAsia="Times New Roman" w:cs="Times New Roman" w:ascii="Times New Roman" w:hAnsi="Times New Roman"/>
                <w:color w:val="auto"/>
                <w:kern w:val="0"/>
                <w:sz w:val="26"/>
                <w:szCs w:val="26"/>
                <w:lang w:val="ru-RU" w:eastAsia="en-US" w:bidi="ar-SA"/>
              </w:rPr>
              <w:t>материаламиповсемкурсам</w:t>
              <w:tab/>
            </w:r>
            <w:r>
              <w:rPr>
                <w:rFonts w:eastAsia="Times New Roman" w:cs="Times New Roman" w:ascii="Times New Roman" w:hAnsi="Times New Roman"/>
                <w:color w:val="auto"/>
                <w:spacing w:val="-1"/>
                <w:kern w:val="0"/>
                <w:sz w:val="26"/>
                <w:szCs w:val="26"/>
                <w:lang w:val="ru-RU" w:eastAsia="en-US" w:bidi="ar-SA"/>
              </w:rPr>
              <w:t>внеурочной</w:t>
            </w:r>
            <w:r>
              <w:rPr>
                <w:rFonts w:eastAsia="Times New Roman" w:cs="Times New Roman" w:ascii="Times New Roman" w:hAnsi="Times New Roman"/>
                <w:color w:val="auto"/>
                <w:kern w:val="0"/>
                <w:sz w:val="26"/>
                <w:szCs w:val="26"/>
                <w:lang w:val="ru-RU" w:eastAsia="en-US" w:bidi="ar-SA"/>
              </w:rPr>
              <w:t>деятельности,</w:t>
            </w:r>
          </w:p>
          <w:p>
            <w:pPr>
              <w:pStyle w:val="Normal"/>
              <w:widowControl w:val="false"/>
              <w:suppressAutoHyphens w:val="false"/>
              <w:spacing w:lineRule="auto" w:line="240" w:before="0" w:after="0"/>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реализуемымвОУ</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exact" w:line="273" w:before="0" w:after="0"/>
              <w:ind w:left="107"/>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 xml:space="preserve">Информация </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88" w:leader="none"/>
              </w:tabs>
              <w:suppressAutoHyphens w:val="false"/>
              <w:spacing w:lineRule="auto" w:line="360" w:before="0" w:after="0"/>
              <w:ind w:left="106" w:right="98"/>
              <w:jc w:val="left"/>
              <w:rPr>
                <w:rFonts w:ascii="Times New Roman" w:hAnsi="Times New Roman" w:eastAsia="Times New Roman" w:cs="Times New Roman"/>
                <w:color w:val="auto"/>
                <w:kern w:val="0"/>
                <w:sz w:val="26"/>
                <w:szCs w:val="26"/>
                <w:lang w:eastAsia="en-US"/>
              </w:rPr>
            </w:pPr>
            <w:r>
              <w:rPr>
                <w:rFonts w:eastAsia="Times New Roman" w:cs="Times New Roman" w:ascii="Times New Roman" w:hAnsi="Times New Roman"/>
                <w:color w:val="auto"/>
                <w:kern w:val="0"/>
                <w:sz w:val="26"/>
                <w:szCs w:val="26"/>
                <w:lang w:val="en-US" w:eastAsia="en-US" w:bidi="ar-SA"/>
              </w:rPr>
              <w:t>В</w:t>
              <w:tab/>
            </w:r>
            <w:r>
              <w:rPr>
                <w:rFonts w:eastAsia="Times New Roman" w:cs="Times New Roman" w:ascii="Times New Roman" w:hAnsi="Times New Roman"/>
                <w:color w:val="auto"/>
                <w:spacing w:val="-1"/>
                <w:kern w:val="0"/>
                <w:sz w:val="26"/>
                <w:szCs w:val="26"/>
                <w:lang w:val="en-US" w:eastAsia="en-US" w:bidi="ar-SA"/>
              </w:rPr>
              <w:t>течение</w:t>
            </w:r>
            <w:r>
              <w:rPr>
                <w:rFonts w:eastAsia="Times New Roman" w:cs="Times New Roman" w:ascii="Times New Roman" w:hAnsi="Times New Roman"/>
                <w:color w:val="auto"/>
                <w:kern w:val="0"/>
                <w:sz w:val="26"/>
                <w:szCs w:val="26"/>
                <w:lang w:val="en-US" w:eastAsia="en-US" w:bidi="ar-SA"/>
              </w:rPr>
              <w:t>года</w:t>
            </w:r>
          </w:p>
        </w:tc>
        <w:tc>
          <w:tcPr>
            <w:tcW w:w="2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360" w:before="0" w:after="0"/>
              <w:ind w:left="104" w:right="99"/>
              <w:jc w:val="left"/>
              <w:rPr>
                <w:rFonts w:ascii="Times New Roman" w:hAnsi="Times New Roman" w:eastAsia="Times New Roman" w:cs="Times New Roman"/>
                <w:color w:val="auto"/>
                <w:kern w:val="0"/>
                <w:sz w:val="26"/>
                <w:szCs w:val="26"/>
                <w:lang w:val="ru-RU" w:eastAsia="en-US"/>
              </w:rPr>
            </w:pPr>
            <w:r>
              <w:rPr>
                <w:rFonts w:eastAsia="Times New Roman" w:cs="Times New Roman" w:ascii="Times New Roman" w:hAnsi="Times New Roman"/>
                <w:color w:val="auto"/>
                <w:kern w:val="0"/>
                <w:sz w:val="26"/>
                <w:szCs w:val="26"/>
                <w:lang w:val="ru-RU" w:eastAsia="en-US" w:bidi="ar-SA"/>
              </w:rPr>
              <w:t>Зам. директора,библиотекарь</w:t>
            </w:r>
          </w:p>
        </w:tc>
      </w:tr>
    </w:tbl>
    <w:p>
      <w:pPr>
        <w:pStyle w:val="Normal"/>
        <w:tabs>
          <w:tab w:val="clear" w:pos="709"/>
          <w:tab w:val="left" w:pos="-180" w:leader="none"/>
          <w:tab w:val="left" w:pos="0" w:leader="none"/>
        </w:tabs>
        <w:suppressAutoHyphens w:val="false"/>
        <w:spacing w:before="0" w:after="0"/>
        <w:ind w:firstLine="720"/>
        <w:jc w:val="both"/>
        <w:rPr>
          <w:rFonts w:ascii="Times New Roman" w:hAnsi="Times New Roman" w:eastAsia="" w:cs="Times New Roman" w:eastAsiaTheme="minorEastAsia"/>
          <w:b/>
          <w:i/>
          <w:i/>
          <w:iCs/>
          <w:color w:val="auto"/>
          <w:kern w:val="0"/>
          <w:sz w:val="26"/>
          <w:szCs w:val="26"/>
          <w:lang w:eastAsia="ru-RU"/>
        </w:rPr>
      </w:pPr>
      <w:r>
        <w:rPr>
          <w:rFonts w:eastAsia="" w:cs="Times New Roman" w:eastAsiaTheme="minorEastAsia" w:ascii="Times New Roman" w:hAnsi="Times New Roman"/>
          <w:b/>
          <w:i/>
          <w:iCs/>
          <w:color w:val="auto"/>
          <w:kern w:val="0"/>
          <w:sz w:val="26"/>
          <w:szCs w:val="26"/>
          <w:lang w:eastAsia="ru-RU"/>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center"/>
        <w:rPr>
          <w:rFonts w:ascii="Times New Roman" w:hAnsi="Times New Roman"/>
          <w:b/>
          <w:sz w:val="28"/>
          <w:szCs w:val="28"/>
        </w:rPr>
      </w:pPr>
      <w:r>
        <w:rPr>
          <w:rFonts w:ascii="Times New Roman" w:hAnsi="Times New Roman"/>
          <w:b/>
          <w:sz w:val="28"/>
          <w:szCs w:val="28"/>
        </w:rPr>
      </w:r>
    </w:p>
    <w:p>
      <w:pPr>
        <w:pStyle w:val="NoSpacing"/>
        <w:spacing w:lineRule="auto" w:line="360"/>
        <w:jc w:val="right"/>
        <w:rPr>
          <w:rFonts w:ascii="Times New Roman" w:hAnsi="Times New Roman"/>
          <w:sz w:val="24"/>
          <w:szCs w:val="24"/>
        </w:rPr>
      </w:pPr>
      <w:r>
        <w:rPr>
          <w:rFonts w:ascii="Times New Roman" w:hAnsi="Times New Roman"/>
          <w:sz w:val="24"/>
          <w:szCs w:val="24"/>
        </w:rPr>
      </w:r>
    </w:p>
    <w:sectPr>
      <w:footerReference w:type="default" r:id="rId13"/>
      <w:footerReference w:type="first" r:id="rId14"/>
      <w:type w:val="nextPage"/>
      <w:pgSz w:w="11906" w:h="16838"/>
      <w:pgMar w:left="1701" w:right="850" w:gutter="0" w:header="0" w:top="1134" w:footer="0" w:bottom="1135"/>
      <w:pgNumType w:fmt="decimal"/>
      <w:formProt w:val="false"/>
      <w:titlePg/>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Calibri">
    <w:charset w:val="cc"/>
    <w:family w:val="roman"/>
    <w:pitch w:val="variable"/>
  </w:font>
  <w:font w:name="Tahoma">
    <w:charset w:val="cc"/>
    <w:family w:val="roman"/>
    <w:pitch w:val="variable"/>
  </w:font>
  <w:font w:name="NewtonCSanPin">
    <w:charset w:val="cc"/>
    <w:family w:val="roman"/>
    <w:pitch w:val="variable"/>
  </w:font>
  <w:font w:name="PragmaticaC">
    <w:charset w:val="cc"/>
    <w:family w:val="roman"/>
    <w:pitch w:val="variable"/>
  </w:font>
  <w:font w:name="FuturisC">
    <w:charset w:val="cc"/>
    <w:family w:val="roman"/>
    <w:pitch w:val="variable"/>
  </w:font>
  <w:font w:name="Minion Pro">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 w:name="SimSun">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33739524"/>
    </w:sdtPr>
    <w:sdtContent>
      <w:p>
        <w:pPr>
          <w:pStyle w:val="Footer"/>
          <w:jc w:val="center"/>
          <w:rPr/>
        </w:pPr>
        <w:r>
          <w:rPr/>
          <w:fldChar w:fldCharType="begin"/>
        </w:r>
        <w:r>
          <w:rPr/>
          <w:instrText xml:space="preserve"> PAGE </w:instrText>
        </w:r>
        <w:r>
          <w:rPr/>
          <w:fldChar w:fldCharType="separate"/>
        </w:r>
        <w:r>
          <w:rPr/>
          <w:t>7</w:t>
        </w:r>
        <w:r>
          <w:rPr/>
          <w:fldChar w:fldCharType="end"/>
        </w:r>
      </w:p>
      <w:p>
        <w:pPr>
          <w:pStyle w:val="Footer"/>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24"/>
        <w:szCs w:val="24"/>
      </w:rPr>
      <w:fldChar w:fldCharType="begin"/>
    </w:r>
    <w:r>
      <w:rPr>
        <w:sz w:val="24"/>
        <w:szCs w:val="24"/>
      </w:rPr>
      <w:instrText xml:space="preserve"> PAGE </w:instrText>
    </w:r>
    <w:r>
      <w:rPr>
        <w:sz w:val="24"/>
        <w:szCs w:val="24"/>
      </w:rPr>
      <w:fldChar w:fldCharType="separate"/>
    </w:r>
    <w:r>
      <w:rPr>
        <w:sz w:val="24"/>
        <w:szCs w:val="24"/>
      </w:rPr>
      <w:t>144</w:t>
    </w:r>
    <w:r>
      <w:rPr>
        <w:sz w:val="24"/>
        <w:szCs w:val="24"/>
      </w:rPr>
      <w:fldChar w:fldCharType="end"/>
    </w:r>
  </w:p>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2637717"/>
    </w:sdtPr>
    <w:sdtContent>
      <w:p>
        <w:pPr>
          <w:pStyle w:val="Footer"/>
          <w:jc w:val="center"/>
          <w:rPr/>
        </w:pPr>
        <w:r>
          <w:rPr/>
          <w:fldChar w:fldCharType="begin"/>
        </w:r>
        <w:r>
          <w:rPr/>
          <w:instrText xml:space="preserve"> PAGE </w:instrText>
        </w:r>
        <w:r>
          <w:rPr/>
          <w:fldChar w:fldCharType="separate"/>
        </w:r>
        <w:r>
          <w:rPr/>
          <w:t>112</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2637717"/>
    </w:sdtPr>
    <w:sdtContent>
      <w:p>
        <w:pPr>
          <w:pStyle w:val="Footer"/>
          <w:jc w:val="center"/>
          <w:rPr/>
        </w:pPr>
        <w:r>
          <w:rPr/>
          <w:fldChar w:fldCharType="begin"/>
        </w:r>
        <w:r>
          <w:rPr/>
          <w:instrText xml:space="preserve"> PAGE </w:instrText>
        </w:r>
        <w:r>
          <w:rPr/>
          <w:fldChar w:fldCharType="separate"/>
        </w:r>
        <w:r>
          <w:rPr/>
          <w:t>115</w:t>
        </w:r>
        <w:r>
          <w:rPr/>
          <w:fldChar w:fldCharType="end"/>
        </w:r>
      </w:p>
      <w:p>
        <w:pPr>
          <w:pStyle w:val="Footer"/>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2637717"/>
    </w:sdtPr>
    <w:sdtContent>
      <w:p>
        <w:pPr>
          <w:pStyle w:val="Footer"/>
          <w:jc w:val="center"/>
          <w:rPr/>
        </w:pPr>
        <w:r>
          <w:rPr/>
          <w:fldChar w:fldCharType="begin"/>
        </w:r>
        <w:r>
          <w:rPr/>
          <w:instrText xml:space="preserve"> PAGE </w:instrText>
        </w:r>
        <w:r>
          <w:rPr/>
          <w:fldChar w:fldCharType="separate"/>
        </w:r>
        <w:r>
          <w:rPr/>
          <w:t>136</w:t>
        </w:r>
        <w:r>
          <w:rPr/>
          <w:fldChar w:fldCharType="end"/>
        </w:r>
      </w:p>
      <w:p>
        <w:pPr>
          <w:pStyle w:val="Footer"/>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2637717"/>
    </w:sdtPr>
    <w:sdtContent>
      <w:p>
        <w:pPr>
          <w:pStyle w:val="Footer"/>
          <w:jc w:val="center"/>
          <w:rPr/>
        </w:pPr>
        <w:r>
          <w:rPr/>
          <w:fldChar w:fldCharType="begin"/>
        </w:r>
        <w:r>
          <w:rPr/>
          <w:instrText xml:space="preserve"> PAGE </w:instrText>
        </w:r>
        <w:r>
          <w:rPr/>
          <w:fldChar w:fldCharType="separate"/>
        </w:r>
        <w:r>
          <w:rPr/>
          <w:t>143</w:t>
        </w:r>
        <w:r>
          <w:rPr/>
          <w:fldChar w:fldCharType="end"/>
        </w:r>
      </w:p>
      <w:p>
        <w:pPr>
          <w:pStyle w:val="Footer"/>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1440" w:hanging="360"/>
      </w:pPr>
      <w:rPr>
        <w:rFonts w:ascii="SimSun" w:hAnsi="SimSun" w:cs="SimSu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bullet"/>
      <w:lvlText w:val="-"/>
      <w:lvlJc w:val="left"/>
      <w:pPr>
        <w:tabs>
          <w:tab w:val="num" w:pos="0"/>
        </w:tabs>
        <w:ind w:left="720" w:hanging="360"/>
      </w:pPr>
      <w:rPr>
        <w:rFonts w:ascii="SimSun" w:hAnsi="SimSun" w:cs="SimSu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w="http://schemas.openxmlformats.org/wordprocessingml/2006/main">
  <w:zoom w:percent="100"/>
  <w:displayBackgroundShape/>
  <w:embedSystemFonts/>
  <w:defaultTabStop w:val="709"/>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9" w:semiHidden="0" w:unhideWhenUsed="0" w:qFormat="1"/>
    <w:lsdException w:name="heading 3" w:uiPriority="9"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customStyle="1">
    <w:name w:val="Normal"/>
    <w:qFormat/>
    <w:rsid w:val="00bc1a8e"/>
    <w:pPr>
      <w:widowControl/>
      <w:tabs>
        <w:tab w:val="left" w:pos="709" w:leader="none"/>
      </w:tabs>
      <w:suppressAutoHyphens w:val="true"/>
      <w:bidi w:val="0"/>
      <w:spacing w:lineRule="atLeast" w:line="100" w:before="0" w:after="0"/>
      <w:jc w:val="left"/>
    </w:pPr>
    <w:rPr>
      <w:rFonts w:ascii="Arial" w:hAnsi="Arial" w:eastAsia="Arial Unicode MS" w:cs="Mangal"/>
      <w:color w:val="00000A"/>
      <w:kern w:val="0"/>
      <w:sz w:val="20"/>
      <w:szCs w:val="24"/>
      <w:lang w:eastAsia="zh-CN" w:bidi="hi-IN" w:val="ru-RU"/>
    </w:rPr>
  </w:style>
  <w:style w:type="paragraph" w:styleId="Heading1">
    <w:name w:val="Heading 1"/>
    <w:basedOn w:val="Normal"/>
    <w:next w:val="Normal"/>
    <w:link w:val="1"/>
    <w:uiPriority w:val="1"/>
    <w:qFormat/>
    <w:rsid w:val="00403ad6"/>
    <w:pPr>
      <w:keepNext w:val="true"/>
      <w:numPr>
        <w:ilvl w:val="0"/>
        <w:numId w:val="1"/>
      </w:numPr>
      <w:spacing w:before="240" w:after="60"/>
      <w:outlineLvl w:val="0"/>
    </w:pPr>
    <w:rPr>
      <w:rFonts w:ascii="Cambria" w:hAnsi="Cambria" w:eastAsia="Times New Roman" w:cs="Times New Roman"/>
      <w:b/>
      <w:sz w:val="32"/>
      <w:szCs w:val="20"/>
      <w:lang w:eastAsia="ru-RU"/>
    </w:rPr>
  </w:style>
  <w:style w:type="paragraph" w:styleId="Heading2">
    <w:name w:val="Heading 2"/>
    <w:basedOn w:val="Normal"/>
    <w:next w:val="Normal"/>
    <w:link w:val="2"/>
    <w:uiPriority w:val="9"/>
    <w:qFormat/>
    <w:rsid w:val="00403ad6"/>
    <w:pPr>
      <w:keepNext w:val="true"/>
      <w:keepLines/>
      <w:numPr>
        <w:ilvl w:val="1"/>
        <w:numId w:val="1"/>
      </w:numPr>
      <w:suppressAutoHyphens w:val="false"/>
      <w:spacing w:lineRule="auto" w:line="240" w:before="200" w:after="0"/>
      <w:outlineLvl w:val="1"/>
    </w:pPr>
    <w:rPr>
      <w:rFonts w:ascii="Cambria" w:hAnsi="Cambria" w:eastAsia="Times New Roman" w:cs="Times New Roman"/>
      <w:b/>
      <w:color w:val="4F81BD"/>
      <w:kern w:val="0"/>
      <w:sz w:val="26"/>
      <w:szCs w:val="20"/>
      <w:lang w:eastAsia="ru-RU"/>
    </w:rPr>
  </w:style>
  <w:style w:type="paragraph" w:styleId="Heading3">
    <w:name w:val="Heading 3"/>
    <w:basedOn w:val="Normal"/>
    <w:next w:val="Normal"/>
    <w:link w:val="3"/>
    <w:uiPriority w:val="9"/>
    <w:qFormat/>
    <w:rsid w:val="00403ad6"/>
    <w:pPr>
      <w:keepNext w:val="true"/>
      <w:numPr>
        <w:ilvl w:val="2"/>
        <w:numId w:val="1"/>
      </w:numPr>
      <w:suppressAutoHyphens w:val="false"/>
      <w:spacing w:lineRule="auto" w:line="240" w:before="240" w:after="60"/>
      <w:jc w:val="center"/>
      <w:outlineLvl w:val="2"/>
    </w:pPr>
    <w:rPr>
      <w:rFonts w:ascii="Times New Roman" w:hAnsi="Times New Roman" w:eastAsia="Times New Roman" w:cs="Times New Roman"/>
      <w:b/>
      <w:i/>
      <w:color w:val="auto"/>
      <w:kern w:val="0"/>
      <w:sz w:val="28"/>
      <w:szCs w:val="20"/>
      <w:lang w:eastAsia="ru-RU"/>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1"/>
    <w:qFormat/>
    <w:locked/>
    <w:rsid w:val="00403ad6"/>
    <w:rPr>
      <w:rFonts w:ascii="Cambria" w:hAnsi="Cambria"/>
      <w:b/>
      <w:color w:val="00000A"/>
      <w:kern w:val="2"/>
      <w:sz w:val="32"/>
    </w:rPr>
  </w:style>
  <w:style w:type="character" w:styleId="2" w:customStyle="1">
    <w:name w:val="Заголовок 2 Знак"/>
    <w:basedOn w:val="DefaultParagraphFont"/>
    <w:uiPriority w:val="9"/>
    <w:qFormat/>
    <w:locked/>
    <w:rsid w:val="00403ad6"/>
    <w:rPr>
      <w:rFonts w:ascii="Cambria" w:hAnsi="Cambria"/>
      <w:b/>
      <w:color w:val="4F81BD"/>
      <w:sz w:val="26"/>
    </w:rPr>
  </w:style>
  <w:style w:type="character" w:styleId="3" w:customStyle="1">
    <w:name w:val="Заголовок 3 Знак"/>
    <w:basedOn w:val="DefaultParagraphFont"/>
    <w:uiPriority w:val="9"/>
    <w:qFormat/>
    <w:locked/>
    <w:rsid w:val="00403ad6"/>
    <w:rPr>
      <w:b/>
      <w:i/>
      <w:sz w:val="28"/>
    </w:rPr>
  </w:style>
  <w:style w:type="character" w:styleId="WW8Num1z0" w:customStyle="1">
    <w:name w:val="WW8Num1z0"/>
    <w:qFormat/>
    <w:rsid w:val="00403ad6"/>
    <w:rPr/>
  </w:style>
  <w:style w:type="character" w:styleId="WW8Num2z0" w:customStyle="1">
    <w:name w:val="WW8Num2z0"/>
    <w:qFormat/>
    <w:rsid w:val="00403ad6"/>
    <w:rPr/>
  </w:style>
  <w:style w:type="character" w:styleId="WW8Num2z1" w:customStyle="1">
    <w:name w:val="WW8Num2z1"/>
    <w:qFormat/>
    <w:rsid w:val="00403ad6"/>
    <w:rPr/>
  </w:style>
  <w:style w:type="character" w:styleId="WW8Num3z0" w:customStyle="1">
    <w:name w:val="WW8Num3z0"/>
    <w:qFormat/>
    <w:rsid w:val="00403ad6"/>
    <w:rPr>
      <w:rFonts w:ascii="Symbol" w:hAnsi="Symbol"/>
    </w:rPr>
  </w:style>
  <w:style w:type="character" w:styleId="WW8Num3z1" w:customStyle="1">
    <w:name w:val="WW8Num3z1"/>
    <w:qFormat/>
    <w:rsid w:val="00403ad6"/>
    <w:rPr>
      <w:rFonts w:ascii="Courier New" w:hAnsi="Courier New"/>
    </w:rPr>
  </w:style>
  <w:style w:type="character" w:styleId="WW8Num3z2" w:customStyle="1">
    <w:name w:val="WW8Num3z2"/>
    <w:qFormat/>
    <w:rsid w:val="00403ad6"/>
    <w:rPr>
      <w:rFonts w:ascii="Wingdings" w:hAnsi="Wingdings"/>
    </w:rPr>
  </w:style>
  <w:style w:type="character" w:styleId="WW8Num4z0" w:customStyle="1">
    <w:name w:val="WW8Num4z0"/>
    <w:qFormat/>
    <w:rsid w:val="00403ad6"/>
    <w:rPr>
      <w:rFonts w:ascii="Symbol" w:hAnsi="Symbol"/>
    </w:rPr>
  </w:style>
  <w:style w:type="character" w:styleId="WW8Num4z1" w:customStyle="1">
    <w:name w:val="WW8Num4z1"/>
    <w:qFormat/>
    <w:rsid w:val="00403ad6"/>
    <w:rPr>
      <w:rFonts w:ascii="Courier New" w:hAnsi="Courier New"/>
    </w:rPr>
  </w:style>
  <w:style w:type="character" w:styleId="WW8Num4z2" w:customStyle="1">
    <w:name w:val="WW8Num4z2"/>
    <w:qFormat/>
    <w:rsid w:val="00403ad6"/>
    <w:rPr>
      <w:rFonts w:ascii="Wingdings" w:hAnsi="Wingdings"/>
    </w:rPr>
  </w:style>
  <w:style w:type="character" w:styleId="WW8Num5z0" w:customStyle="1">
    <w:name w:val="WW8Num5z0"/>
    <w:qFormat/>
    <w:rsid w:val="00403ad6"/>
    <w:rPr>
      <w:rFonts w:ascii="Symbol" w:hAnsi="Symbol"/>
    </w:rPr>
  </w:style>
  <w:style w:type="character" w:styleId="WW8Num5z1" w:customStyle="1">
    <w:name w:val="WW8Num5z1"/>
    <w:qFormat/>
    <w:rsid w:val="00403ad6"/>
    <w:rPr>
      <w:rFonts w:ascii="Courier New" w:hAnsi="Courier New"/>
    </w:rPr>
  </w:style>
  <w:style w:type="character" w:styleId="WW8Num5z2" w:customStyle="1">
    <w:name w:val="WW8Num5z2"/>
    <w:qFormat/>
    <w:rsid w:val="00403ad6"/>
    <w:rPr>
      <w:rFonts w:ascii="Wingdings" w:hAnsi="Wingdings"/>
    </w:rPr>
  </w:style>
  <w:style w:type="character" w:styleId="WW8Num6z0" w:customStyle="1">
    <w:name w:val="WW8Num6z0"/>
    <w:qFormat/>
    <w:rsid w:val="00403ad6"/>
    <w:rPr/>
  </w:style>
  <w:style w:type="character" w:styleId="WW8Num7z0" w:customStyle="1">
    <w:name w:val="WW8Num7z0"/>
    <w:qFormat/>
    <w:rsid w:val="00403ad6"/>
    <w:rPr>
      <w:rFonts w:ascii="Symbol" w:hAnsi="Symbol"/>
    </w:rPr>
  </w:style>
  <w:style w:type="character" w:styleId="WW8Num7z1" w:customStyle="1">
    <w:name w:val="WW8Num7z1"/>
    <w:qFormat/>
    <w:rsid w:val="00403ad6"/>
    <w:rPr>
      <w:rFonts w:ascii="Courier New" w:hAnsi="Courier New"/>
    </w:rPr>
  </w:style>
  <w:style w:type="character" w:styleId="WW8Num7z2" w:customStyle="1">
    <w:name w:val="WW8Num7z2"/>
    <w:qFormat/>
    <w:rsid w:val="00403ad6"/>
    <w:rPr>
      <w:rFonts w:ascii="Wingdings" w:hAnsi="Wingdings"/>
    </w:rPr>
  </w:style>
  <w:style w:type="character" w:styleId="WW8Num8z0" w:customStyle="1">
    <w:name w:val="WW8Num8z0"/>
    <w:qFormat/>
    <w:rsid w:val="00403ad6"/>
    <w:rPr/>
  </w:style>
  <w:style w:type="character" w:styleId="WW8Num8z1" w:customStyle="1">
    <w:name w:val="WW8Num8z1"/>
    <w:qFormat/>
    <w:rsid w:val="00403ad6"/>
    <w:rPr>
      <w:rFonts w:ascii="Courier New" w:hAnsi="Courier New"/>
    </w:rPr>
  </w:style>
  <w:style w:type="character" w:styleId="WW8Num8z2" w:customStyle="1">
    <w:name w:val="WW8Num8z2"/>
    <w:qFormat/>
    <w:rsid w:val="00403ad6"/>
    <w:rPr>
      <w:rFonts w:ascii="Wingdings" w:hAnsi="Wingdings"/>
    </w:rPr>
  </w:style>
  <w:style w:type="character" w:styleId="WW8Num8z3" w:customStyle="1">
    <w:name w:val="WW8Num8z3"/>
    <w:qFormat/>
    <w:rsid w:val="00403ad6"/>
    <w:rPr>
      <w:rFonts w:ascii="Symbol" w:hAnsi="Symbol"/>
    </w:rPr>
  </w:style>
  <w:style w:type="character" w:styleId="WW8Num9z0" w:customStyle="1">
    <w:name w:val="WW8Num9z0"/>
    <w:qFormat/>
    <w:rsid w:val="00403ad6"/>
    <w:rPr>
      <w:rFonts w:ascii="Symbol" w:hAnsi="Symbol"/>
    </w:rPr>
  </w:style>
  <w:style w:type="character" w:styleId="WW8Num9z1" w:customStyle="1">
    <w:name w:val="WW8Num9z1"/>
    <w:qFormat/>
    <w:rsid w:val="00403ad6"/>
    <w:rPr>
      <w:rFonts w:ascii="Courier New" w:hAnsi="Courier New"/>
    </w:rPr>
  </w:style>
  <w:style w:type="character" w:styleId="WW8Num9z2" w:customStyle="1">
    <w:name w:val="WW8Num9z2"/>
    <w:qFormat/>
    <w:rsid w:val="00403ad6"/>
    <w:rPr>
      <w:rFonts w:ascii="Wingdings" w:hAnsi="Wingdings"/>
    </w:rPr>
  </w:style>
  <w:style w:type="character" w:styleId="WW8Num10z0" w:customStyle="1">
    <w:name w:val="WW8Num10z0"/>
    <w:qFormat/>
    <w:rsid w:val="00403ad6"/>
    <w:rPr>
      <w:rFonts w:ascii="Symbol" w:hAnsi="Symbol"/>
    </w:rPr>
  </w:style>
  <w:style w:type="character" w:styleId="WW8Num10z1" w:customStyle="1">
    <w:name w:val="WW8Num10z1"/>
    <w:qFormat/>
    <w:rsid w:val="00403ad6"/>
    <w:rPr>
      <w:rFonts w:ascii="Courier New" w:hAnsi="Courier New"/>
    </w:rPr>
  </w:style>
  <w:style w:type="character" w:styleId="WW8Num10z2" w:customStyle="1">
    <w:name w:val="WW8Num10z2"/>
    <w:qFormat/>
    <w:rsid w:val="00403ad6"/>
    <w:rPr>
      <w:rFonts w:ascii="Wingdings" w:hAnsi="Wingdings"/>
    </w:rPr>
  </w:style>
  <w:style w:type="character" w:styleId="WW8Num11z0" w:customStyle="1">
    <w:name w:val="WW8Num11z0"/>
    <w:qFormat/>
    <w:rsid w:val="00403ad6"/>
    <w:rPr>
      <w:rFonts w:ascii="Symbol" w:hAnsi="Symbol"/>
    </w:rPr>
  </w:style>
  <w:style w:type="character" w:styleId="WW8Num11z1" w:customStyle="1">
    <w:name w:val="WW8Num11z1"/>
    <w:qFormat/>
    <w:rsid w:val="00403ad6"/>
    <w:rPr>
      <w:rFonts w:ascii="Courier New" w:hAnsi="Courier New"/>
    </w:rPr>
  </w:style>
  <w:style w:type="character" w:styleId="WW8Num11z2" w:customStyle="1">
    <w:name w:val="WW8Num11z2"/>
    <w:qFormat/>
    <w:rsid w:val="00403ad6"/>
    <w:rPr>
      <w:rFonts w:ascii="Wingdings" w:hAnsi="Wingdings"/>
    </w:rPr>
  </w:style>
  <w:style w:type="character" w:styleId="WW8Num12z0" w:customStyle="1">
    <w:name w:val="WW8Num12z0"/>
    <w:qFormat/>
    <w:rsid w:val="00403ad6"/>
    <w:rPr>
      <w:rFonts w:ascii="Symbol" w:hAnsi="Symbol"/>
    </w:rPr>
  </w:style>
  <w:style w:type="character" w:styleId="WW8Num12z1" w:customStyle="1">
    <w:name w:val="WW8Num12z1"/>
    <w:qFormat/>
    <w:rsid w:val="00403ad6"/>
    <w:rPr>
      <w:rFonts w:ascii="Courier New" w:hAnsi="Courier New"/>
    </w:rPr>
  </w:style>
  <w:style w:type="character" w:styleId="WW8Num12z2" w:customStyle="1">
    <w:name w:val="WW8Num12z2"/>
    <w:qFormat/>
    <w:rsid w:val="00403ad6"/>
    <w:rPr>
      <w:rFonts w:ascii="Wingdings" w:hAnsi="Wingdings"/>
    </w:rPr>
  </w:style>
  <w:style w:type="character" w:styleId="WW8Num13z0" w:customStyle="1">
    <w:name w:val="WW8Num13z0"/>
    <w:qFormat/>
    <w:rsid w:val="00403ad6"/>
    <w:rPr>
      <w:rFonts w:ascii="Wingdings" w:hAnsi="Wingdings"/>
    </w:rPr>
  </w:style>
  <w:style w:type="character" w:styleId="WW8Num13z1" w:customStyle="1">
    <w:name w:val="WW8Num13z1"/>
    <w:qFormat/>
    <w:rsid w:val="00403ad6"/>
    <w:rPr>
      <w:rFonts w:ascii="Courier New" w:hAnsi="Courier New"/>
    </w:rPr>
  </w:style>
  <w:style w:type="character" w:styleId="WW8Num13z3" w:customStyle="1">
    <w:name w:val="WW8Num13z3"/>
    <w:qFormat/>
    <w:rsid w:val="00403ad6"/>
    <w:rPr>
      <w:rFonts w:ascii="Symbol" w:hAnsi="Symbol"/>
    </w:rPr>
  </w:style>
  <w:style w:type="character" w:styleId="WW8Num14z0" w:customStyle="1">
    <w:name w:val="WW8Num14z0"/>
    <w:qFormat/>
    <w:rsid w:val="00403ad6"/>
    <w:rPr>
      <w:rFonts w:ascii="Symbol" w:hAnsi="Symbol"/>
    </w:rPr>
  </w:style>
  <w:style w:type="character" w:styleId="WW8Num14z1" w:customStyle="1">
    <w:name w:val="WW8Num14z1"/>
    <w:qFormat/>
    <w:rsid w:val="00403ad6"/>
    <w:rPr>
      <w:rFonts w:ascii="Courier New" w:hAnsi="Courier New"/>
    </w:rPr>
  </w:style>
  <w:style w:type="character" w:styleId="WW8Num14z2" w:customStyle="1">
    <w:name w:val="WW8Num14z2"/>
    <w:qFormat/>
    <w:rsid w:val="00403ad6"/>
    <w:rPr>
      <w:rFonts w:ascii="Wingdings" w:hAnsi="Wingdings"/>
    </w:rPr>
  </w:style>
  <w:style w:type="character" w:styleId="WW8Num15z0" w:customStyle="1">
    <w:name w:val="WW8Num15z0"/>
    <w:qFormat/>
    <w:rsid w:val="00403ad6"/>
    <w:rPr>
      <w:rFonts w:ascii="Symbol" w:hAnsi="Symbol"/>
    </w:rPr>
  </w:style>
  <w:style w:type="character" w:styleId="WW8Num15z1" w:customStyle="1">
    <w:name w:val="WW8Num15z1"/>
    <w:qFormat/>
    <w:rsid w:val="00403ad6"/>
    <w:rPr>
      <w:rFonts w:ascii="Courier New" w:hAnsi="Courier New"/>
    </w:rPr>
  </w:style>
  <w:style w:type="character" w:styleId="WW8Num15z2" w:customStyle="1">
    <w:name w:val="WW8Num15z2"/>
    <w:qFormat/>
    <w:rsid w:val="00403ad6"/>
    <w:rPr>
      <w:rFonts w:ascii="Wingdings" w:hAnsi="Wingdings"/>
    </w:rPr>
  </w:style>
  <w:style w:type="character" w:styleId="WW8Num16z0" w:customStyle="1">
    <w:name w:val="WW8Num16z0"/>
    <w:qFormat/>
    <w:rsid w:val="00403ad6"/>
    <w:rPr>
      <w:rFonts w:ascii="Symbol" w:hAnsi="Symbol"/>
    </w:rPr>
  </w:style>
  <w:style w:type="character" w:styleId="WW8Num16z1" w:customStyle="1">
    <w:name w:val="WW8Num16z1"/>
    <w:qFormat/>
    <w:rsid w:val="00403ad6"/>
    <w:rPr>
      <w:rFonts w:ascii="Courier New" w:hAnsi="Courier New"/>
    </w:rPr>
  </w:style>
  <w:style w:type="character" w:styleId="WW8Num16z2" w:customStyle="1">
    <w:name w:val="WW8Num16z2"/>
    <w:qFormat/>
    <w:rsid w:val="00403ad6"/>
    <w:rPr>
      <w:rFonts w:ascii="Wingdings" w:hAnsi="Wingdings"/>
    </w:rPr>
  </w:style>
  <w:style w:type="character" w:styleId="WW8Num17z0" w:customStyle="1">
    <w:name w:val="WW8Num17z0"/>
    <w:qFormat/>
    <w:rsid w:val="00403ad6"/>
    <w:rPr>
      <w:rFonts w:ascii="Symbol" w:hAnsi="Symbol"/>
      <w:sz w:val="28"/>
    </w:rPr>
  </w:style>
  <w:style w:type="character" w:styleId="WW8Num17z1" w:customStyle="1">
    <w:name w:val="WW8Num17z1"/>
    <w:qFormat/>
    <w:rsid w:val="00403ad6"/>
    <w:rPr>
      <w:rFonts w:ascii="Courier New" w:hAnsi="Courier New"/>
    </w:rPr>
  </w:style>
  <w:style w:type="character" w:styleId="WW8Num17z2" w:customStyle="1">
    <w:name w:val="WW8Num17z2"/>
    <w:qFormat/>
    <w:rsid w:val="00403ad6"/>
    <w:rPr>
      <w:rFonts w:ascii="Wingdings" w:hAnsi="Wingdings"/>
    </w:rPr>
  </w:style>
  <w:style w:type="character" w:styleId="WW8Num18z0" w:customStyle="1">
    <w:name w:val="WW8Num18z0"/>
    <w:qFormat/>
    <w:rsid w:val="00403ad6"/>
    <w:rPr>
      <w:rFonts w:ascii="Symbol" w:hAnsi="Symbol"/>
    </w:rPr>
  </w:style>
  <w:style w:type="character" w:styleId="WW8Num18z1" w:customStyle="1">
    <w:name w:val="WW8Num18z1"/>
    <w:qFormat/>
    <w:rsid w:val="00403ad6"/>
    <w:rPr>
      <w:rFonts w:ascii="Courier New" w:hAnsi="Courier New"/>
    </w:rPr>
  </w:style>
  <w:style w:type="character" w:styleId="WW8Num18z2" w:customStyle="1">
    <w:name w:val="WW8Num18z2"/>
    <w:qFormat/>
    <w:rsid w:val="00403ad6"/>
    <w:rPr>
      <w:rFonts w:ascii="Wingdings" w:hAnsi="Wingdings"/>
    </w:rPr>
  </w:style>
  <w:style w:type="character" w:styleId="WW8Num19z0" w:customStyle="1">
    <w:name w:val="WW8Num19z0"/>
    <w:qFormat/>
    <w:rsid w:val="00403ad6"/>
    <w:rPr>
      <w:rFonts w:ascii="Symbol" w:hAnsi="Symbol"/>
    </w:rPr>
  </w:style>
  <w:style w:type="character" w:styleId="WW8Num19z1" w:customStyle="1">
    <w:name w:val="WW8Num19z1"/>
    <w:qFormat/>
    <w:rsid w:val="00403ad6"/>
    <w:rPr>
      <w:rFonts w:ascii="Courier New" w:hAnsi="Courier New"/>
    </w:rPr>
  </w:style>
  <w:style w:type="character" w:styleId="WW8Num19z2" w:customStyle="1">
    <w:name w:val="WW8Num19z2"/>
    <w:qFormat/>
    <w:rsid w:val="00403ad6"/>
    <w:rPr>
      <w:rFonts w:ascii="Wingdings" w:hAnsi="Wingdings"/>
    </w:rPr>
  </w:style>
  <w:style w:type="character" w:styleId="WW8Num20z0" w:customStyle="1">
    <w:name w:val="WW8Num20z0"/>
    <w:qFormat/>
    <w:rsid w:val="00403ad6"/>
    <w:rPr>
      <w:rFonts w:ascii="Symbol" w:hAnsi="Symbol"/>
    </w:rPr>
  </w:style>
  <w:style w:type="character" w:styleId="WW8Num20z1" w:customStyle="1">
    <w:name w:val="WW8Num20z1"/>
    <w:qFormat/>
    <w:rsid w:val="00403ad6"/>
    <w:rPr>
      <w:rFonts w:ascii="Courier New" w:hAnsi="Courier New"/>
    </w:rPr>
  </w:style>
  <w:style w:type="character" w:styleId="WW8Num20z2" w:customStyle="1">
    <w:name w:val="WW8Num20z2"/>
    <w:qFormat/>
    <w:rsid w:val="00403ad6"/>
    <w:rPr>
      <w:rFonts w:ascii="Wingdings" w:hAnsi="Wingdings"/>
    </w:rPr>
  </w:style>
  <w:style w:type="character" w:styleId="WW8Num21z0" w:customStyle="1">
    <w:name w:val="WW8Num21z0"/>
    <w:qFormat/>
    <w:rsid w:val="00403ad6"/>
    <w:rPr>
      <w:rFonts w:ascii="Symbol" w:hAnsi="Symbol"/>
    </w:rPr>
  </w:style>
  <w:style w:type="character" w:styleId="WW8Num21z1" w:customStyle="1">
    <w:name w:val="WW8Num21z1"/>
    <w:qFormat/>
    <w:rsid w:val="00403ad6"/>
    <w:rPr>
      <w:rFonts w:ascii="Courier New" w:hAnsi="Courier New"/>
    </w:rPr>
  </w:style>
  <w:style w:type="character" w:styleId="WW8Num21z2" w:customStyle="1">
    <w:name w:val="WW8Num21z2"/>
    <w:qFormat/>
    <w:rsid w:val="00403ad6"/>
    <w:rPr>
      <w:rFonts w:ascii="Wingdings" w:hAnsi="Wingdings"/>
    </w:rPr>
  </w:style>
  <w:style w:type="character" w:styleId="WW8Num22z0" w:customStyle="1">
    <w:name w:val="WW8Num22z0"/>
    <w:qFormat/>
    <w:rsid w:val="00403ad6"/>
    <w:rPr/>
  </w:style>
  <w:style w:type="character" w:styleId="WW8Num23z0" w:customStyle="1">
    <w:name w:val="WW8Num23z0"/>
    <w:qFormat/>
    <w:rsid w:val="00403ad6"/>
    <w:rPr>
      <w:rFonts w:ascii="Symbol" w:hAnsi="Symbol"/>
    </w:rPr>
  </w:style>
  <w:style w:type="character" w:styleId="WW8Num23z1" w:customStyle="1">
    <w:name w:val="WW8Num23z1"/>
    <w:qFormat/>
    <w:rsid w:val="00403ad6"/>
    <w:rPr>
      <w:rFonts w:ascii="Courier New" w:hAnsi="Courier New"/>
    </w:rPr>
  </w:style>
  <w:style w:type="character" w:styleId="WW8Num23z2" w:customStyle="1">
    <w:name w:val="WW8Num23z2"/>
    <w:qFormat/>
    <w:rsid w:val="00403ad6"/>
    <w:rPr>
      <w:rFonts w:ascii="Wingdings" w:hAnsi="Wingdings"/>
    </w:rPr>
  </w:style>
  <w:style w:type="character" w:styleId="WW8Num24z0" w:customStyle="1">
    <w:name w:val="WW8Num24z0"/>
    <w:qFormat/>
    <w:rsid w:val="00403ad6"/>
    <w:rPr/>
  </w:style>
  <w:style w:type="character" w:styleId="WW8Num25z0" w:customStyle="1">
    <w:name w:val="WW8Num25z0"/>
    <w:qFormat/>
    <w:rsid w:val="00403ad6"/>
    <w:rPr>
      <w:rFonts w:ascii="Symbol" w:hAnsi="Symbol"/>
    </w:rPr>
  </w:style>
  <w:style w:type="character" w:styleId="WW8Num25z1" w:customStyle="1">
    <w:name w:val="WW8Num25z1"/>
    <w:qFormat/>
    <w:rsid w:val="00403ad6"/>
    <w:rPr>
      <w:rFonts w:ascii="Courier New" w:hAnsi="Courier New"/>
    </w:rPr>
  </w:style>
  <w:style w:type="character" w:styleId="WW8Num25z2" w:customStyle="1">
    <w:name w:val="WW8Num25z2"/>
    <w:qFormat/>
    <w:rsid w:val="00403ad6"/>
    <w:rPr>
      <w:rFonts w:ascii="Wingdings" w:hAnsi="Wingdings"/>
    </w:rPr>
  </w:style>
  <w:style w:type="character" w:styleId="WW8Num26z0" w:customStyle="1">
    <w:name w:val="WW8Num26z0"/>
    <w:qFormat/>
    <w:rsid w:val="00403ad6"/>
    <w:rPr>
      <w:rFonts w:ascii="Symbol" w:hAnsi="Symbol"/>
      <w:sz w:val="28"/>
    </w:rPr>
  </w:style>
  <w:style w:type="character" w:styleId="WW8Num26z1" w:customStyle="1">
    <w:name w:val="WW8Num26z1"/>
    <w:qFormat/>
    <w:rsid w:val="00403ad6"/>
    <w:rPr>
      <w:rFonts w:ascii="Courier New" w:hAnsi="Courier New"/>
    </w:rPr>
  </w:style>
  <w:style w:type="character" w:styleId="WW8Num26z2" w:customStyle="1">
    <w:name w:val="WW8Num26z2"/>
    <w:qFormat/>
    <w:rsid w:val="00403ad6"/>
    <w:rPr>
      <w:rFonts w:ascii="Wingdings" w:hAnsi="Wingdings"/>
    </w:rPr>
  </w:style>
  <w:style w:type="character" w:styleId="WW8Num27z0" w:customStyle="1">
    <w:name w:val="WW8Num27z0"/>
    <w:qFormat/>
    <w:rsid w:val="00403ad6"/>
    <w:rPr>
      <w:rFonts w:ascii="Symbol" w:hAnsi="Symbol"/>
    </w:rPr>
  </w:style>
  <w:style w:type="character" w:styleId="WW8Num27z1" w:customStyle="1">
    <w:name w:val="WW8Num27z1"/>
    <w:qFormat/>
    <w:rsid w:val="00403ad6"/>
    <w:rPr>
      <w:rFonts w:ascii="Courier New" w:hAnsi="Courier New"/>
    </w:rPr>
  </w:style>
  <w:style w:type="character" w:styleId="WW8Num27z2" w:customStyle="1">
    <w:name w:val="WW8Num27z2"/>
    <w:qFormat/>
    <w:rsid w:val="00403ad6"/>
    <w:rPr>
      <w:rFonts w:ascii="Wingdings" w:hAnsi="Wingdings"/>
    </w:rPr>
  </w:style>
  <w:style w:type="character" w:styleId="WW8Num28z0" w:customStyle="1">
    <w:name w:val="WW8Num28z0"/>
    <w:qFormat/>
    <w:rsid w:val="00403ad6"/>
    <w:rPr>
      <w:rFonts w:ascii="Symbol" w:hAnsi="Symbol"/>
    </w:rPr>
  </w:style>
  <w:style w:type="character" w:styleId="WW8Num28z1" w:customStyle="1">
    <w:name w:val="WW8Num28z1"/>
    <w:qFormat/>
    <w:rsid w:val="00403ad6"/>
    <w:rPr>
      <w:rFonts w:ascii="Courier New" w:hAnsi="Courier New"/>
    </w:rPr>
  </w:style>
  <w:style w:type="character" w:styleId="WW8Num28z2" w:customStyle="1">
    <w:name w:val="WW8Num28z2"/>
    <w:qFormat/>
    <w:rsid w:val="00403ad6"/>
    <w:rPr>
      <w:rFonts w:ascii="Wingdings" w:hAnsi="Wingdings"/>
    </w:rPr>
  </w:style>
  <w:style w:type="character" w:styleId="WW8Num29z0" w:customStyle="1">
    <w:name w:val="WW8Num29z0"/>
    <w:qFormat/>
    <w:rsid w:val="00403ad6"/>
    <w:rPr>
      <w:rFonts w:ascii="Symbol" w:hAnsi="Symbol"/>
    </w:rPr>
  </w:style>
  <w:style w:type="character" w:styleId="WW8Num29z1" w:customStyle="1">
    <w:name w:val="WW8Num29z1"/>
    <w:qFormat/>
    <w:rsid w:val="00403ad6"/>
    <w:rPr>
      <w:rFonts w:ascii="Courier New" w:hAnsi="Courier New"/>
    </w:rPr>
  </w:style>
  <w:style w:type="character" w:styleId="WW8Num29z2" w:customStyle="1">
    <w:name w:val="WW8Num29z2"/>
    <w:qFormat/>
    <w:rsid w:val="00403ad6"/>
    <w:rPr>
      <w:rFonts w:ascii="Wingdings" w:hAnsi="Wingdings"/>
    </w:rPr>
  </w:style>
  <w:style w:type="character" w:styleId="WW8Num30z0" w:customStyle="1">
    <w:name w:val="WW8Num30z0"/>
    <w:qFormat/>
    <w:rsid w:val="00403ad6"/>
    <w:rPr>
      <w:rFonts w:ascii="Symbol" w:hAnsi="Symbol"/>
    </w:rPr>
  </w:style>
  <w:style w:type="character" w:styleId="WW8Num30z1" w:customStyle="1">
    <w:name w:val="WW8Num30z1"/>
    <w:qFormat/>
    <w:rsid w:val="00403ad6"/>
    <w:rPr>
      <w:rFonts w:ascii="Courier New" w:hAnsi="Courier New"/>
    </w:rPr>
  </w:style>
  <w:style w:type="character" w:styleId="WW8Num30z2" w:customStyle="1">
    <w:name w:val="WW8Num30z2"/>
    <w:qFormat/>
    <w:rsid w:val="00403ad6"/>
    <w:rPr>
      <w:rFonts w:ascii="Wingdings" w:hAnsi="Wingdings"/>
    </w:rPr>
  </w:style>
  <w:style w:type="character" w:styleId="WW8Num31z0" w:customStyle="1">
    <w:name w:val="WW8Num31z0"/>
    <w:qFormat/>
    <w:rsid w:val="00403ad6"/>
    <w:rPr>
      <w:rFonts w:ascii="Symbol" w:hAnsi="Symbol"/>
      <w:color w:val="auto"/>
      <w:kern w:val="2"/>
      <w:sz w:val="28"/>
    </w:rPr>
  </w:style>
  <w:style w:type="character" w:styleId="WW8Num31z1" w:customStyle="1">
    <w:name w:val="WW8Num31z1"/>
    <w:qFormat/>
    <w:rsid w:val="00403ad6"/>
    <w:rPr>
      <w:rFonts w:ascii="Courier New" w:hAnsi="Courier New"/>
      <w:sz w:val="20"/>
    </w:rPr>
  </w:style>
  <w:style w:type="character" w:styleId="WW8Num31z2" w:customStyle="1">
    <w:name w:val="WW8Num31z2"/>
    <w:qFormat/>
    <w:rsid w:val="00403ad6"/>
    <w:rPr>
      <w:rFonts w:ascii="Wingdings" w:hAnsi="Wingdings"/>
      <w:sz w:val="20"/>
    </w:rPr>
  </w:style>
  <w:style w:type="character" w:styleId="WW8Num32z0" w:customStyle="1">
    <w:name w:val="WW8Num32z0"/>
    <w:qFormat/>
    <w:rsid w:val="00403ad6"/>
    <w:rPr/>
  </w:style>
  <w:style w:type="character" w:styleId="WW8Num33z0" w:customStyle="1">
    <w:name w:val="WW8Num33z0"/>
    <w:qFormat/>
    <w:rsid w:val="00403ad6"/>
    <w:rPr>
      <w:rFonts w:ascii="Symbol" w:hAnsi="Symbol"/>
    </w:rPr>
  </w:style>
  <w:style w:type="character" w:styleId="WW8Num33z1" w:customStyle="1">
    <w:name w:val="WW8Num33z1"/>
    <w:qFormat/>
    <w:rsid w:val="00403ad6"/>
    <w:rPr>
      <w:rFonts w:ascii="Courier New" w:hAnsi="Courier New"/>
    </w:rPr>
  </w:style>
  <w:style w:type="character" w:styleId="WW8Num33z2" w:customStyle="1">
    <w:name w:val="WW8Num33z2"/>
    <w:qFormat/>
    <w:rsid w:val="00403ad6"/>
    <w:rPr>
      <w:rFonts w:ascii="Wingdings" w:hAnsi="Wingdings"/>
    </w:rPr>
  </w:style>
  <w:style w:type="character" w:styleId="WW8Num34z0" w:customStyle="1">
    <w:name w:val="WW8Num34z0"/>
    <w:qFormat/>
    <w:rsid w:val="00403ad6"/>
    <w:rPr>
      <w:rFonts w:ascii="Symbol" w:hAnsi="Symbol"/>
    </w:rPr>
  </w:style>
  <w:style w:type="character" w:styleId="WW8Num34z1" w:customStyle="1">
    <w:name w:val="WW8Num34z1"/>
    <w:qFormat/>
    <w:rsid w:val="00403ad6"/>
    <w:rPr>
      <w:rFonts w:ascii="Courier New" w:hAnsi="Courier New"/>
    </w:rPr>
  </w:style>
  <w:style w:type="character" w:styleId="WW8Num34z2" w:customStyle="1">
    <w:name w:val="WW8Num34z2"/>
    <w:qFormat/>
    <w:rsid w:val="00403ad6"/>
    <w:rPr>
      <w:rFonts w:ascii="Wingdings" w:hAnsi="Wingdings"/>
    </w:rPr>
  </w:style>
  <w:style w:type="character" w:styleId="WW8Num35z0" w:customStyle="1">
    <w:name w:val="WW8Num35z0"/>
    <w:qFormat/>
    <w:rsid w:val="00403ad6"/>
    <w:rPr>
      <w:rFonts w:ascii="Symbol" w:hAnsi="Symbol"/>
    </w:rPr>
  </w:style>
  <w:style w:type="character" w:styleId="WW8Num35z1" w:customStyle="1">
    <w:name w:val="WW8Num35z1"/>
    <w:qFormat/>
    <w:rsid w:val="00403ad6"/>
    <w:rPr>
      <w:rFonts w:ascii="Courier New" w:hAnsi="Courier New"/>
    </w:rPr>
  </w:style>
  <w:style w:type="character" w:styleId="WW8Num35z2" w:customStyle="1">
    <w:name w:val="WW8Num35z2"/>
    <w:qFormat/>
    <w:rsid w:val="00403ad6"/>
    <w:rPr>
      <w:rFonts w:ascii="Wingdings" w:hAnsi="Wingdings"/>
    </w:rPr>
  </w:style>
  <w:style w:type="character" w:styleId="WW8Num36z0" w:customStyle="1">
    <w:name w:val="WW8Num36z0"/>
    <w:qFormat/>
    <w:rsid w:val="00403ad6"/>
    <w:rPr>
      <w:rFonts w:ascii="Symbol" w:hAnsi="Symbol"/>
    </w:rPr>
  </w:style>
  <w:style w:type="character" w:styleId="WW8Num36z1" w:customStyle="1">
    <w:name w:val="WW8Num36z1"/>
    <w:qFormat/>
    <w:rsid w:val="00403ad6"/>
    <w:rPr>
      <w:rFonts w:ascii="Courier New" w:hAnsi="Courier New"/>
    </w:rPr>
  </w:style>
  <w:style w:type="character" w:styleId="WW8Num36z2" w:customStyle="1">
    <w:name w:val="WW8Num36z2"/>
    <w:qFormat/>
    <w:rsid w:val="00403ad6"/>
    <w:rPr>
      <w:rFonts w:ascii="Wingdings" w:hAnsi="Wingdings"/>
    </w:rPr>
  </w:style>
  <w:style w:type="character" w:styleId="WW8Num37z0" w:customStyle="1">
    <w:name w:val="WW8Num37z0"/>
    <w:qFormat/>
    <w:rsid w:val="00403ad6"/>
    <w:rPr>
      <w:rFonts w:ascii="Symbol" w:hAnsi="Symbol"/>
    </w:rPr>
  </w:style>
  <w:style w:type="character" w:styleId="WW8Num37z1" w:customStyle="1">
    <w:name w:val="WW8Num37z1"/>
    <w:qFormat/>
    <w:rsid w:val="00403ad6"/>
    <w:rPr>
      <w:rFonts w:ascii="Courier New" w:hAnsi="Courier New"/>
    </w:rPr>
  </w:style>
  <w:style w:type="character" w:styleId="WW8Num37z2" w:customStyle="1">
    <w:name w:val="WW8Num37z2"/>
    <w:qFormat/>
    <w:rsid w:val="00403ad6"/>
    <w:rPr>
      <w:rFonts w:ascii="Wingdings" w:hAnsi="Wingdings"/>
    </w:rPr>
  </w:style>
  <w:style w:type="character" w:styleId="WW8Num38z0" w:customStyle="1">
    <w:name w:val="WW8Num38z0"/>
    <w:qFormat/>
    <w:rsid w:val="00403ad6"/>
    <w:rPr>
      <w:rFonts w:ascii="Symbol" w:hAnsi="Symbol"/>
    </w:rPr>
  </w:style>
  <w:style w:type="character" w:styleId="WW8Num38z1" w:customStyle="1">
    <w:name w:val="WW8Num38z1"/>
    <w:qFormat/>
    <w:rsid w:val="00403ad6"/>
    <w:rPr>
      <w:rFonts w:ascii="Courier New" w:hAnsi="Courier New"/>
    </w:rPr>
  </w:style>
  <w:style w:type="character" w:styleId="WW8Num38z2" w:customStyle="1">
    <w:name w:val="WW8Num38z2"/>
    <w:qFormat/>
    <w:rsid w:val="00403ad6"/>
    <w:rPr>
      <w:rFonts w:ascii="Wingdings" w:hAnsi="Wingdings"/>
    </w:rPr>
  </w:style>
  <w:style w:type="character" w:styleId="WW8Num39z0" w:customStyle="1">
    <w:name w:val="WW8Num39z0"/>
    <w:qFormat/>
    <w:rsid w:val="00403ad6"/>
    <w:rPr>
      <w:rFonts w:ascii="Symbol" w:hAnsi="Symbol"/>
    </w:rPr>
  </w:style>
  <w:style w:type="character" w:styleId="WW8Num39z1" w:customStyle="1">
    <w:name w:val="WW8Num39z1"/>
    <w:qFormat/>
    <w:rsid w:val="00403ad6"/>
    <w:rPr>
      <w:rFonts w:ascii="Courier New" w:hAnsi="Courier New"/>
    </w:rPr>
  </w:style>
  <w:style w:type="character" w:styleId="WW8Num39z2" w:customStyle="1">
    <w:name w:val="WW8Num39z2"/>
    <w:qFormat/>
    <w:rsid w:val="00403ad6"/>
    <w:rPr>
      <w:rFonts w:ascii="Wingdings" w:hAnsi="Wingdings"/>
    </w:rPr>
  </w:style>
  <w:style w:type="character" w:styleId="WW8Num40z0" w:customStyle="1">
    <w:name w:val="WW8Num40z0"/>
    <w:qFormat/>
    <w:rsid w:val="00403ad6"/>
    <w:rPr>
      <w:rFonts w:ascii="Symbol" w:hAnsi="Symbol"/>
      <w:color w:val="auto"/>
      <w:sz w:val="28"/>
    </w:rPr>
  </w:style>
  <w:style w:type="character" w:styleId="WW8Num40z1" w:customStyle="1">
    <w:name w:val="WW8Num40z1"/>
    <w:qFormat/>
    <w:rsid w:val="00403ad6"/>
    <w:rPr>
      <w:rFonts w:ascii="Courier New" w:hAnsi="Courier New"/>
    </w:rPr>
  </w:style>
  <w:style w:type="character" w:styleId="WW8Num40z2" w:customStyle="1">
    <w:name w:val="WW8Num40z2"/>
    <w:qFormat/>
    <w:rsid w:val="00403ad6"/>
    <w:rPr>
      <w:rFonts w:ascii="Wingdings" w:hAnsi="Wingdings"/>
    </w:rPr>
  </w:style>
  <w:style w:type="character" w:styleId="WW8Num41z0" w:customStyle="1">
    <w:name w:val="WW8Num41z0"/>
    <w:qFormat/>
    <w:rsid w:val="00403ad6"/>
    <w:rPr>
      <w:rFonts w:ascii="Times New Roman" w:hAnsi="Times New Roman"/>
    </w:rPr>
  </w:style>
  <w:style w:type="character" w:styleId="WW8Num42z0" w:customStyle="1">
    <w:name w:val="WW8Num42z0"/>
    <w:qFormat/>
    <w:rsid w:val="00403ad6"/>
    <w:rPr>
      <w:rFonts w:ascii="Symbol" w:hAnsi="Symbol"/>
    </w:rPr>
  </w:style>
  <w:style w:type="character" w:styleId="WW8Num42z1" w:customStyle="1">
    <w:name w:val="WW8Num42z1"/>
    <w:qFormat/>
    <w:rsid w:val="00403ad6"/>
    <w:rPr>
      <w:rFonts w:ascii="Courier New" w:hAnsi="Courier New"/>
    </w:rPr>
  </w:style>
  <w:style w:type="character" w:styleId="WW8Num42z2" w:customStyle="1">
    <w:name w:val="WW8Num42z2"/>
    <w:qFormat/>
    <w:rsid w:val="00403ad6"/>
    <w:rPr>
      <w:rFonts w:ascii="Wingdings" w:hAnsi="Wingdings"/>
    </w:rPr>
  </w:style>
  <w:style w:type="character" w:styleId="WW8Num43z0" w:customStyle="1">
    <w:name w:val="WW8Num43z0"/>
    <w:qFormat/>
    <w:rsid w:val="00403ad6"/>
    <w:rPr>
      <w:rFonts w:ascii="Symbol" w:hAnsi="Symbol"/>
    </w:rPr>
  </w:style>
  <w:style w:type="character" w:styleId="WW8Num43z1" w:customStyle="1">
    <w:name w:val="WW8Num43z1"/>
    <w:qFormat/>
    <w:rsid w:val="00403ad6"/>
    <w:rPr>
      <w:rFonts w:ascii="Courier New" w:hAnsi="Courier New"/>
    </w:rPr>
  </w:style>
  <w:style w:type="character" w:styleId="WW8Num43z2" w:customStyle="1">
    <w:name w:val="WW8Num43z2"/>
    <w:qFormat/>
    <w:rsid w:val="00403ad6"/>
    <w:rPr>
      <w:rFonts w:ascii="Wingdings" w:hAnsi="Wingdings"/>
    </w:rPr>
  </w:style>
  <w:style w:type="character" w:styleId="WW8Num44z0" w:customStyle="1">
    <w:name w:val="WW8Num44z0"/>
    <w:qFormat/>
    <w:rsid w:val="00403ad6"/>
    <w:rPr/>
  </w:style>
  <w:style w:type="character" w:styleId="WW8Num45z0" w:customStyle="1">
    <w:name w:val="WW8Num45z0"/>
    <w:qFormat/>
    <w:rsid w:val="00403ad6"/>
    <w:rPr/>
  </w:style>
  <w:style w:type="character" w:styleId="WW8Num45z1" w:customStyle="1">
    <w:name w:val="WW8Num45z1"/>
    <w:qFormat/>
    <w:rsid w:val="00403ad6"/>
    <w:rPr>
      <w:rFonts w:ascii="Courier New" w:hAnsi="Courier New"/>
    </w:rPr>
  </w:style>
  <w:style w:type="character" w:styleId="WW8Num45z2" w:customStyle="1">
    <w:name w:val="WW8Num45z2"/>
    <w:qFormat/>
    <w:rsid w:val="00403ad6"/>
    <w:rPr>
      <w:rFonts w:ascii="Wingdings" w:hAnsi="Wingdings"/>
    </w:rPr>
  </w:style>
  <w:style w:type="character" w:styleId="WW8Num45z3" w:customStyle="1">
    <w:name w:val="WW8Num45z3"/>
    <w:qFormat/>
    <w:rsid w:val="00403ad6"/>
    <w:rPr>
      <w:rFonts w:ascii="Symbol" w:hAnsi="Symbol"/>
    </w:rPr>
  </w:style>
  <w:style w:type="character" w:styleId="WW8Num46z0" w:customStyle="1">
    <w:name w:val="WW8Num46z0"/>
    <w:qFormat/>
    <w:rsid w:val="00403ad6"/>
    <w:rPr/>
  </w:style>
  <w:style w:type="character" w:styleId="WW8Num46z1" w:customStyle="1">
    <w:name w:val="WW8Num46z1"/>
    <w:qFormat/>
    <w:rsid w:val="00403ad6"/>
    <w:rPr/>
  </w:style>
  <w:style w:type="character" w:styleId="WW8Num47z0" w:customStyle="1">
    <w:name w:val="WW8Num47z0"/>
    <w:qFormat/>
    <w:rsid w:val="00403ad6"/>
    <w:rPr>
      <w:rFonts w:ascii="Symbol" w:hAnsi="Symbol"/>
    </w:rPr>
  </w:style>
  <w:style w:type="character" w:styleId="WW8Num47z1" w:customStyle="1">
    <w:name w:val="WW8Num47z1"/>
    <w:qFormat/>
    <w:rsid w:val="00403ad6"/>
    <w:rPr>
      <w:rFonts w:ascii="Courier New" w:hAnsi="Courier New"/>
    </w:rPr>
  </w:style>
  <w:style w:type="character" w:styleId="WW8Num47z2" w:customStyle="1">
    <w:name w:val="WW8Num47z2"/>
    <w:qFormat/>
    <w:rsid w:val="00403ad6"/>
    <w:rPr>
      <w:rFonts w:ascii="Wingdings" w:hAnsi="Wingdings"/>
    </w:rPr>
  </w:style>
  <w:style w:type="character" w:styleId="WW8Num48z0" w:customStyle="1">
    <w:name w:val="WW8Num48z0"/>
    <w:qFormat/>
    <w:rsid w:val="00403ad6"/>
    <w:rPr/>
  </w:style>
  <w:style w:type="character" w:styleId="WW8Num49z0" w:customStyle="1">
    <w:name w:val="WW8Num49z0"/>
    <w:qFormat/>
    <w:rsid w:val="00403ad6"/>
    <w:rPr>
      <w:rFonts w:ascii="Symbol" w:hAnsi="Symbol"/>
    </w:rPr>
  </w:style>
  <w:style w:type="character" w:styleId="WW8Num49z1" w:customStyle="1">
    <w:name w:val="WW8Num49z1"/>
    <w:qFormat/>
    <w:rsid w:val="00403ad6"/>
    <w:rPr>
      <w:rFonts w:ascii="Courier New" w:hAnsi="Courier New"/>
    </w:rPr>
  </w:style>
  <w:style w:type="character" w:styleId="WW8Num49z2" w:customStyle="1">
    <w:name w:val="WW8Num49z2"/>
    <w:qFormat/>
    <w:rsid w:val="00403ad6"/>
    <w:rPr>
      <w:rFonts w:ascii="Wingdings" w:hAnsi="Wingdings"/>
    </w:rPr>
  </w:style>
  <w:style w:type="character" w:styleId="WW8Num50z0" w:customStyle="1">
    <w:name w:val="WW8Num50z0"/>
    <w:qFormat/>
    <w:rsid w:val="00403ad6"/>
    <w:rPr>
      <w:rFonts w:ascii="Symbol" w:hAnsi="Symbol"/>
    </w:rPr>
  </w:style>
  <w:style w:type="character" w:styleId="WW8Num50z1" w:customStyle="1">
    <w:name w:val="WW8Num50z1"/>
    <w:qFormat/>
    <w:rsid w:val="00403ad6"/>
    <w:rPr>
      <w:rFonts w:ascii="Courier New" w:hAnsi="Courier New"/>
    </w:rPr>
  </w:style>
  <w:style w:type="character" w:styleId="WW8Num50z2" w:customStyle="1">
    <w:name w:val="WW8Num50z2"/>
    <w:qFormat/>
    <w:rsid w:val="00403ad6"/>
    <w:rPr>
      <w:rFonts w:ascii="Wingdings" w:hAnsi="Wingdings"/>
    </w:rPr>
  </w:style>
  <w:style w:type="character" w:styleId="WW8Num51z0" w:customStyle="1">
    <w:name w:val="WW8Num51z0"/>
    <w:qFormat/>
    <w:rsid w:val="00403ad6"/>
    <w:rPr/>
  </w:style>
  <w:style w:type="character" w:styleId="WW8Num52z0" w:customStyle="1">
    <w:name w:val="WW8Num52z0"/>
    <w:qFormat/>
    <w:rsid w:val="00403ad6"/>
    <w:rPr>
      <w:rFonts w:ascii="Symbol" w:hAnsi="Symbol"/>
    </w:rPr>
  </w:style>
  <w:style w:type="character" w:styleId="WW8Num52z1" w:customStyle="1">
    <w:name w:val="WW8Num52z1"/>
    <w:qFormat/>
    <w:rsid w:val="00403ad6"/>
    <w:rPr>
      <w:rFonts w:ascii="Courier New" w:hAnsi="Courier New"/>
    </w:rPr>
  </w:style>
  <w:style w:type="character" w:styleId="WW8Num52z2" w:customStyle="1">
    <w:name w:val="WW8Num52z2"/>
    <w:qFormat/>
    <w:rsid w:val="00403ad6"/>
    <w:rPr>
      <w:rFonts w:ascii="Wingdings" w:hAnsi="Wingdings"/>
    </w:rPr>
  </w:style>
  <w:style w:type="character" w:styleId="WW8Num53z0" w:customStyle="1">
    <w:name w:val="WW8Num53z0"/>
    <w:qFormat/>
    <w:rsid w:val="00403ad6"/>
    <w:rPr>
      <w:rFonts w:ascii="Symbol" w:hAnsi="Symbol"/>
    </w:rPr>
  </w:style>
  <w:style w:type="character" w:styleId="WW8Num53z1" w:customStyle="1">
    <w:name w:val="WW8Num53z1"/>
    <w:qFormat/>
    <w:rsid w:val="00403ad6"/>
    <w:rPr>
      <w:rFonts w:ascii="Courier New" w:hAnsi="Courier New"/>
    </w:rPr>
  </w:style>
  <w:style w:type="character" w:styleId="WW8Num53z2" w:customStyle="1">
    <w:name w:val="WW8Num53z2"/>
    <w:qFormat/>
    <w:rsid w:val="00403ad6"/>
    <w:rPr>
      <w:rFonts w:ascii="Wingdings" w:hAnsi="Wingdings"/>
    </w:rPr>
  </w:style>
  <w:style w:type="character" w:styleId="WW8Num54z0" w:customStyle="1">
    <w:name w:val="WW8Num54z0"/>
    <w:qFormat/>
    <w:rsid w:val="00403ad6"/>
    <w:rPr>
      <w:rFonts w:ascii="Symbol" w:hAnsi="Symbol"/>
    </w:rPr>
  </w:style>
  <w:style w:type="character" w:styleId="WW8Num54z1" w:customStyle="1">
    <w:name w:val="WW8Num54z1"/>
    <w:qFormat/>
    <w:rsid w:val="00403ad6"/>
    <w:rPr>
      <w:rFonts w:ascii="Courier New" w:hAnsi="Courier New"/>
    </w:rPr>
  </w:style>
  <w:style w:type="character" w:styleId="WW8Num54z2" w:customStyle="1">
    <w:name w:val="WW8Num54z2"/>
    <w:qFormat/>
    <w:rsid w:val="00403ad6"/>
    <w:rPr>
      <w:rFonts w:ascii="Wingdings" w:hAnsi="Wingdings"/>
    </w:rPr>
  </w:style>
  <w:style w:type="character" w:styleId="WW8Num55z0" w:customStyle="1">
    <w:name w:val="WW8Num55z0"/>
    <w:qFormat/>
    <w:rsid w:val="00403ad6"/>
    <w:rPr>
      <w:rFonts w:ascii="Symbol" w:hAnsi="Symbol"/>
    </w:rPr>
  </w:style>
  <w:style w:type="character" w:styleId="WW8Num55z1" w:customStyle="1">
    <w:name w:val="WW8Num55z1"/>
    <w:qFormat/>
    <w:rsid w:val="00403ad6"/>
    <w:rPr>
      <w:rFonts w:ascii="Courier New" w:hAnsi="Courier New"/>
    </w:rPr>
  </w:style>
  <w:style w:type="character" w:styleId="WW8Num55z2" w:customStyle="1">
    <w:name w:val="WW8Num55z2"/>
    <w:qFormat/>
    <w:rsid w:val="00403ad6"/>
    <w:rPr>
      <w:rFonts w:ascii="Wingdings" w:hAnsi="Wingdings"/>
    </w:rPr>
  </w:style>
  <w:style w:type="character" w:styleId="WW8Num56z0" w:customStyle="1">
    <w:name w:val="WW8Num56z0"/>
    <w:qFormat/>
    <w:rsid w:val="00403ad6"/>
    <w:rPr>
      <w:rFonts w:ascii="Times New Roman" w:hAnsi="Times New Roman"/>
    </w:rPr>
  </w:style>
  <w:style w:type="character" w:styleId="WW8Num56z1" w:customStyle="1">
    <w:name w:val="WW8Num56z1"/>
    <w:qFormat/>
    <w:rsid w:val="00403ad6"/>
    <w:rPr>
      <w:rFonts w:ascii="Courier New" w:hAnsi="Courier New"/>
    </w:rPr>
  </w:style>
  <w:style w:type="character" w:styleId="WW8Num56z2" w:customStyle="1">
    <w:name w:val="WW8Num56z2"/>
    <w:qFormat/>
    <w:rsid w:val="00403ad6"/>
    <w:rPr>
      <w:rFonts w:ascii="Wingdings" w:hAnsi="Wingdings"/>
    </w:rPr>
  </w:style>
  <w:style w:type="character" w:styleId="WW8Num56z3" w:customStyle="1">
    <w:name w:val="WW8Num56z3"/>
    <w:qFormat/>
    <w:rsid w:val="00403ad6"/>
    <w:rPr>
      <w:rFonts w:ascii="Symbol" w:hAnsi="Symbol"/>
    </w:rPr>
  </w:style>
  <w:style w:type="character" w:styleId="WW8Num57z0" w:customStyle="1">
    <w:name w:val="WW8Num57z0"/>
    <w:qFormat/>
    <w:rsid w:val="00403ad6"/>
    <w:rPr>
      <w:rFonts w:ascii="Symbol" w:hAnsi="Symbol"/>
    </w:rPr>
  </w:style>
  <w:style w:type="character" w:styleId="WW8Num57z1" w:customStyle="1">
    <w:name w:val="WW8Num57z1"/>
    <w:qFormat/>
    <w:rsid w:val="00403ad6"/>
    <w:rPr>
      <w:rFonts w:ascii="Courier New" w:hAnsi="Courier New"/>
    </w:rPr>
  </w:style>
  <w:style w:type="character" w:styleId="WW8Num57z2" w:customStyle="1">
    <w:name w:val="WW8Num57z2"/>
    <w:qFormat/>
    <w:rsid w:val="00403ad6"/>
    <w:rPr>
      <w:rFonts w:ascii="Wingdings" w:hAnsi="Wingdings"/>
    </w:rPr>
  </w:style>
  <w:style w:type="character" w:styleId="WW8Num58z0" w:customStyle="1">
    <w:name w:val="WW8Num58z0"/>
    <w:qFormat/>
    <w:rsid w:val="00403ad6"/>
    <w:rPr>
      <w:rFonts w:ascii="Symbol" w:hAnsi="Symbol"/>
    </w:rPr>
  </w:style>
  <w:style w:type="character" w:styleId="WW8Num58z1" w:customStyle="1">
    <w:name w:val="WW8Num58z1"/>
    <w:qFormat/>
    <w:rsid w:val="00403ad6"/>
    <w:rPr>
      <w:rFonts w:ascii="Courier New" w:hAnsi="Courier New"/>
    </w:rPr>
  </w:style>
  <w:style w:type="character" w:styleId="WW8Num58z2" w:customStyle="1">
    <w:name w:val="WW8Num58z2"/>
    <w:qFormat/>
    <w:rsid w:val="00403ad6"/>
    <w:rPr>
      <w:rFonts w:ascii="Wingdings" w:hAnsi="Wingdings"/>
    </w:rPr>
  </w:style>
  <w:style w:type="character" w:styleId="WW8Num59z0" w:customStyle="1">
    <w:name w:val="WW8Num59z0"/>
    <w:qFormat/>
    <w:rsid w:val="00403ad6"/>
    <w:rPr>
      <w:rFonts w:ascii="Symbol" w:hAnsi="Symbol"/>
    </w:rPr>
  </w:style>
  <w:style w:type="character" w:styleId="WW8Num59z1" w:customStyle="1">
    <w:name w:val="WW8Num59z1"/>
    <w:qFormat/>
    <w:rsid w:val="00403ad6"/>
    <w:rPr>
      <w:rFonts w:ascii="Courier New" w:hAnsi="Courier New"/>
    </w:rPr>
  </w:style>
  <w:style w:type="character" w:styleId="WW8Num59z2" w:customStyle="1">
    <w:name w:val="WW8Num59z2"/>
    <w:qFormat/>
    <w:rsid w:val="00403ad6"/>
    <w:rPr>
      <w:rFonts w:ascii="Wingdings" w:hAnsi="Wingdings"/>
    </w:rPr>
  </w:style>
  <w:style w:type="character" w:styleId="WW8Num60z0" w:customStyle="1">
    <w:name w:val="WW8Num60z0"/>
    <w:qFormat/>
    <w:rsid w:val="00403ad6"/>
    <w:rPr>
      <w:rFonts w:ascii="Symbol" w:hAnsi="Symbol"/>
    </w:rPr>
  </w:style>
  <w:style w:type="character" w:styleId="WW8Num60z1" w:customStyle="1">
    <w:name w:val="WW8Num60z1"/>
    <w:qFormat/>
    <w:rsid w:val="00403ad6"/>
    <w:rPr>
      <w:rFonts w:ascii="Courier New" w:hAnsi="Courier New"/>
    </w:rPr>
  </w:style>
  <w:style w:type="character" w:styleId="WW8Num60z2" w:customStyle="1">
    <w:name w:val="WW8Num60z2"/>
    <w:qFormat/>
    <w:rsid w:val="00403ad6"/>
    <w:rPr>
      <w:rFonts w:ascii="Wingdings" w:hAnsi="Wingdings"/>
    </w:rPr>
  </w:style>
  <w:style w:type="character" w:styleId="WW8Num61z0" w:customStyle="1">
    <w:name w:val="WW8Num61z0"/>
    <w:qFormat/>
    <w:rsid w:val="00403ad6"/>
    <w:rPr>
      <w:rFonts w:ascii="Symbol" w:hAnsi="Symbol"/>
    </w:rPr>
  </w:style>
  <w:style w:type="character" w:styleId="WW8Num61z1" w:customStyle="1">
    <w:name w:val="WW8Num61z1"/>
    <w:qFormat/>
    <w:rsid w:val="00403ad6"/>
    <w:rPr>
      <w:rFonts w:ascii="Courier New" w:hAnsi="Courier New"/>
    </w:rPr>
  </w:style>
  <w:style w:type="character" w:styleId="WW8Num61z2" w:customStyle="1">
    <w:name w:val="WW8Num61z2"/>
    <w:qFormat/>
    <w:rsid w:val="00403ad6"/>
    <w:rPr>
      <w:rFonts w:ascii="Wingdings" w:hAnsi="Wingdings"/>
    </w:rPr>
  </w:style>
  <w:style w:type="character" w:styleId="WW8Num62z0" w:customStyle="1">
    <w:name w:val="WW8Num62z0"/>
    <w:qFormat/>
    <w:rsid w:val="00403ad6"/>
    <w:rPr>
      <w:rFonts w:ascii="Times New Roman" w:hAnsi="Times New Roman"/>
      <w:color w:val="44423F"/>
      <w:w w:val="132"/>
      <w:sz w:val="22"/>
    </w:rPr>
  </w:style>
  <w:style w:type="character" w:styleId="WW8Num62z1" w:customStyle="1">
    <w:name w:val="WW8Num62z1"/>
    <w:qFormat/>
    <w:rsid w:val="00403ad6"/>
    <w:rPr/>
  </w:style>
  <w:style w:type="character" w:styleId="WW8Num62z2" w:customStyle="1">
    <w:name w:val="WW8Num62z2"/>
    <w:qFormat/>
    <w:rsid w:val="00403ad6"/>
    <w:rPr/>
  </w:style>
  <w:style w:type="character" w:styleId="WW8Num62z3" w:customStyle="1">
    <w:name w:val="WW8Num62z3"/>
    <w:qFormat/>
    <w:rsid w:val="00403ad6"/>
    <w:rPr/>
  </w:style>
  <w:style w:type="character" w:styleId="WW8Num62z4" w:customStyle="1">
    <w:name w:val="WW8Num62z4"/>
    <w:qFormat/>
    <w:rsid w:val="00403ad6"/>
    <w:rPr/>
  </w:style>
  <w:style w:type="character" w:styleId="WW8Num62z5" w:customStyle="1">
    <w:name w:val="WW8Num62z5"/>
    <w:qFormat/>
    <w:rsid w:val="00403ad6"/>
    <w:rPr/>
  </w:style>
  <w:style w:type="character" w:styleId="WW8Num62z6" w:customStyle="1">
    <w:name w:val="WW8Num62z6"/>
    <w:qFormat/>
    <w:rsid w:val="00403ad6"/>
    <w:rPr/>
  </w:style>
  <w:style w:type="character" w:styleId="WW8Num62z7" w:customStyle="1">
    <w:name w:val="WW8Num62z7"/>
    <w:qFormat/>
    <w:rsid w:val="00403ad6"/>
    <w:rPr/>
  </w:style>
  <w:style w:type="character" w:styleId="WW8Num62z8" w:customStyle="1">
    <w:name w:val="WW8Num62z8"/>
    <w:qFormat/>
    <w:rsid w:val="00403ad6"/>
    <w:rPr/>
  </w:style>
  <w:style w:type="character" w:styleId="WW8Num63z0" w:customStyle="1">
    <w:name w:val="WW8Num63z0"/>
    <w:qFormat/>
    <w:rsid w:val="00403ad6"/>
    <w:rPr>
      <w:rFonts w:ascii="Symbol" w:hAnsi="Symbol"/>
    </w:rPr>
  </w:style>
  <w:style w:type="character" w:styleId="WW8Num63z1" w:customStyle="1">
    <w:name w:val="WW8Num63z1"/>
    <w:qFormat/>
    <w:rsid w:val="00403ad6"/>
    <w:rPr>
      <w:rFonts w:ascii="Courier New" w:hAnsi="Courier New"/>
    </w:rPr>
  </w:style>
  <w:style w:type="character" w:styleId="WW8Num63z2" w:customStyle="1">
    <w:name w:val="WW8Num63z2"/>
    <w:qFormat/>
    <w:rsid w:val="00403ad6"/>
    <w:rPr>
      <w:rFonts w:ascii="Wingdings" w:hAnsi="Wingdings"/>
    </w:rPr>
  </w:style>
  <w:style w:type="character" w:styleId="WW8Num64z0" w:customStyle="1">
    <w:name w:val="WW8Num64z0"/>
    <w:qFormat/>
    <w:rsid w:val="00403ad6"/>
    <w:rPr>
      <w:rFonts w:ascii="Symbol" w:hAnsi="Symbol"/>
    </w:rPr>
  </w:style>
  <w:style w:type="character" w:styleId="WW8Num64z1" w:customStyle="1">
    <w:name w:val="WW8Num64z1"/>
    <w:qFormat/>
    <w:rsid w:val="00403ad6"/>
    <w:rPr>
      <w:rFonts w:ascii="Courier New" w:hAnsi="Courier New"/>
    </w:rPr>
  </w:style>
  <w:style w:type="character" w:styleId="WW8Num64z2" w:customStyle="1">
    <w:name w:val="WW8Num64z2"/>
    <w:qFormat/>
    <w:rsid w:val="00403ad6"/>
    <w:rPr>
      <w:rFonts w:ascii="Wingdings" w:hAnsi="Wingdings"/>
    </w:rPr>
  </w:style>
  <w:style w:type="character" w:styleId="WW8Num65z0" w:customStyle="1">
    <w:name w:val="WW8Num65z0"/>
    <w:qFormat/>
    <w:rsid w:val="00403ad6"/>
    <w:rPr>
      <w:rFonts w:ascii="Symbol" w:hAnsi="Symbol"/>
    </w:rPr>
  </w:style>
  <w:style w:type="character" w:styleId="WW8Num65z1" w:customStyle="1">
    <w:name w:val="WW8Num65z1"/>
    <w:qFormat/>
    <w:rsid w:val="00403ad6"/>
    <w:rPr>
      <w:rFonts w:ascii="Courier New" w:hAnsi="Courier New"/>
    </w:rPr>
  </w:style>
  <w:style w:type="character" w:styleId="WW8Num65z2" w:customStyle="1">
    <w:name w:val="WW8Num65z2"/>
    <w:qFormat/>
    <w:rsid w:val="00403ad6"/>
    <w:rPr>
      <w:rFonts w:ascii="Wingdings" w:hAnsi="Wingdings"/>
    </w:rPr>
  </w:style>
  <w:style w:type="character" w:styleId="WW8Num66z0" w:customStyle="1">
    <w:name w:val="WW8Num66z0"/>
    <w:qFormat/>
    <w:rsid w:val="00403ad6"/>
    <w:rPr/>
  </w:style>
  <w:style w:type="character" w:styleId="WW8Num66z1" w:customStyle="1">
    <w:name w:val="WW8Num66z1"/>
    <w:qFormat/>
    <w:rsid w:val="00403ad6"/>
    <w:rPr/>
  </w:style>
  <w:style w:type="character" w:styleId="WW8Num67z0" w:customStyle="1">
    <w:name w:val="WW8Num67z0"/>
    <w:qFormat/>
    <w:rsid w:val="00403ad6"/>
    <w:rPr>
      <w:rFonts w:ascii="Symbol" w:hAnsi="Symbol"/>
    </w:rPr>
  </w:style>
  <w:style w:type="character" w:styleId="WW8Num67z1" w:customStyle="1">
    <w:name w:val="WW8Num67z1"/>
    <w:qFormat/>
    <w:rsid w:val="00403ad6"/>
    <w:rPr>
      <w:rFonts w:ascii="Courier New" w:hAnsi="Courier New"/>
    </w:rPr>
  </w:style>
  <w:style w:type="character" w:styleId="WW8Num67z2" w:customStyle="1">
    <w:name w:val="WW8Num67z2"/>
    <w:qFormat/>
    <w:rsid w:val="00403ad6"/>
    <w:rPr>
      <w:rFonts w:ascii="Wingdings" w:hAnsi="Wingdings"/>
    </w:rPr>
  </w:style>
  <w:style w:type="character" w:styleId="WW8Num68z0" w:customStyle="1">
    <w:name w:val="WW8Num68z0"/>
    <w:qFormat/>
    <w:rsid w:val="00403ad6"/>
    <w:rPr>
      <w:rFonts w:ascii="Symbol" w:hAnsi="Symbol"/>
    </w:rPr>
  </w:style>
  <w:style w:type="character" w:styleId="WW8Num68z1" w:customStyle="1">
    <w:name w:val="WW8Num68z1"/>
    <w:qFormat/>
    <w:rsid w:val="00403ad6"/>
    <w:rPr>
      <w:rFonts w:ascii="Courier New" w:hAnsi="Courier New"/>
    </w:rPr>
  </w:style>
  <w:style w:type="character" w:styleId="WW8Num68z2" w:customStyle="1">
    <w:name w:val="WW8Num68z2"/>
    <w:qFormat/>
    <w:rsid w:val="00403ad6"/>
    <w:rPr>
      <w:rFonts w:ascii="Wingdings" w:hAnsi="Wingdings"/>
    </w:rPr>
  </w:style>
  <w:style w:type="character" w:styleId="WW8Num69z0" w:customStyle="1">
    <w:name w:val="WW8Num69z0"/>
    <w:qFormat/>
    <w:rsid w:val="00403ad6"/>
    <w:rPr>
      <w:rFonts w:ascii="Symbol" w:hAnsi="Symbol"/>
    </w:rPr>
  </w:style>
  <w:style w:type="character" w:styleId="WW8Num69z1" w:customStyle="1">
    <w:name w:val="WW8Num69z1"/>
    <w:qFormat/>
    <w:rsid w:val="00403ad6"/>
    <w:rPr>
      <w:rFonts w:ascii="Courier New" w:hAnsi="Courier New"/>
    </w:rPr>
  </w:style>
  <w:style w:type="character" w:styleId="WW8Num69z2" w:customStyle="1">
    <w:name w:val="WW8Num69z2"/>
    <w:qFormat/>
    <w:rsid w:val="00403ad6"/>
    <w:rPr>
      <w:rFonts w:ascii="Wingdings" w:hAnsi="Wingdings"/>
    </w:rPr>
  </w:style>
  <w:style w:type="character" w:styleId="WW8Num70z0" w:customStyle="1">
    <w:name w:val="WW8Num70z0"/>
    <w:qFormat/>
    <w:rsid w:val="00403ad6"/>
    <w:rPr>
      <w:rFonts w:ascii="Symbol" w:hAnsi="Symbol"/>
    </w:rPr>
  </w:style>
  <w:style w:type="character" w:styleId="WW8Num70z1" w:customStyle="1">
    <w:name w:val="WW8Num70z1"/>
    <w:qFormat/>
    <w:rsid w:val="00403ad6"/>
    <w:rPr>
      <w:rFonts w:ascii="Courier New" w:hAnsi="Courier New"/>
    </w:rPr>
  </w:style>
  <w:style w:type="character" w:styleId="WW8Num70z2" w:customStyle="1">
    <w:name w:val="WW8Num70z2"/>
    <w:qFormat/>
    <w:rsid w:val="00403ad6"/>
    <w:rPr>
      <w:rFonts w:ascii="Wingdings" w:hAnsi="Wingdings"/>
    </w:rPr>
  </w:style>
  <w:style w:type="character" w:styleId="WW8Num71z0" w:customStyle="1">
    <w:name w:val="WW8Num71z0"/>
    <w:qFormat/>
    <w:rsid w:val="00403ad6"/>
    <w:rPr>
      <w:rFonts w:ascii="Symbol" w:hAnsi="Symbol"/>
    </w:rPr>
  </w:style>
  <w:style w:type="character" w:styleId="WW8Num71z1" w:customStyle="1">
    <w:name w:val="WW8Num71z1"/>
    <w:qFormat/>
    <w:rsid w:val="00403ad6"/>
    <w:rPr>
      <w:rFonts w:ascii="Courier New" w:hAnsi="Courier New"/>
    </w:rPr>
  </w:style>
  <w:style w:type="character" w:styleId="WW8Num71z2" w:customStyle="1">
    <w:name w:val="WW8Num71z2"/>
    <w:qFormat/>
    <w:rsid w:val="00403ad6"/>
    <w:rPr>
      <w:rFonts w:ascii="Wingdings" w:hAnsi="Wingdings"/>
    </w:rPr>
  </w:style>
  <w:style w:type="character" w:styleId="WW8Num72z0" w:customStyle="1">
    <w:name w:val="WW8Num72z0"/>
    <w:qFormat/>
    <w:rsid w:val="00403ad6"/>
    <w:rPr>
      <w:rFonts w:ascii="Symbol" w:hAnsi="Symbol"/>
    </w:rPr>
  </w:style>
  <w:style w:type="character" w:styleId="WW8Num72z1" w:customStyle="1">
    <w:name w:val="WW8Num72z1"/>
    <w:qFormat/>
    <w:rsid w:val="00403ad6"/>
    <w:rPr>
      <w:rFonts w:ascii="Courier New" w:hAnsi="Courier New"/>
    </w:rPr>
  </w:style>
  <w:style w:type="character" w:styleId="WW8Num72z2" w:customStyle="1">
    <w:name w:val="WW8Num72z2"/>
    <w:qFormat/>
    <w:rsid w:val="00403ad6"/>
    <w:rPr>
      <w:rFonts w:ascii="Wingdings" w:hAnsi="Wingdings"/>
    </w:rPr>
  </w:style>
  <w:style w:type="character" w:styleId="WW8Num73z0" w:customStyle="1">
    <w:name w:val="WW8Num73z0"/>
    <w:qFormat/>
    <w:rsid w:val="00403ad6"/>
    <w:rPr>
      <w:rFonts w:ascii="Symbol" w:hAnsi="Symbol"/>
    </w:rPr>
  </w:style>
  <w:style w:type="character" w:styleId="WW8Num73z1" w:customStyle="1">
    <w:name w:val="WW8Num73z1"/>
    <w:qFormat/>
    <w:rsid w:val="00403ad6"/>
    <w:rPr>
      <w:rFonts w:ascii="Courier New" w:hAnsi="Courier New"/>
    </w:rPr>
  </w:style>
  <w:style w:type="character" w:styleId="WW8Num73z2" w:customStyle="1">
    <w:name w:val="WW8Num73z2"/>
    <w:qFormat/>
    <w:rsid w:val="00403ad6"/>
    <w:rPr>
      <w:rFonts w:ascii="Wingdings" w:hAnsi="Wingdings"/>
    </w:rPr>
  </w:style>
  <w:style w:type="character" w:styleId="WW8Num74z0" w:customStyle="1">
    <w:name w:val="WW8Num74z0"/>
    <w:qFormat/>
    <w:rsid w:val="00403ad6"/>
    <w:rPr>
      <w:rFonts w:ascii="Symbol" w:hAnsi="Symbol"/>
    </w:rPr>
  </w:style>
  <w:style w:type="character" w:styleId="WW8Num74z1" w:customStyle="1">
    <w:name w:val="WW8Num74z1"/>
    <w:qFormat/>
    <w:rsid w:val="00403ad6"/>
    <w:rPr>
      <w:rFonts w:ascii="Courier New" w:hAnsi="Courier New"/>
    </w:rPr>
  </w:style>
  <w:style w:type="character" w:styleId="WW8Num74z2" w:customStyle="1">
    <w:name w:val="WW8Num74z2"/>
    <w:qFormat/>
    <w:rsid w:val="00403ad6"/>
    <w:rPr>
      <w:rFonts w:ascii="Wingdings" w:hAnsi="Wingdings"/>
    </w:rPr>
  </w:style>
  <w:style w:type="character" w:styleId="WW8Num75z0" w:customStyle="1">
    <w:name w:val="WW8Num75z0"/>
    <w:qFormat/>
    <w:rsid w:val="00403ad6"/>
    <w:rPr>
      <w:rFonts w:ascii="Symbol" w:hAnsi="Symbol"/>
    </w:rPr>
  </w:style>
  <w:style w:type="character" w:styleId="WW8Num75z1" w:customStyle="1">
    <w:name w:val="WW8Num75z1"/>
    <w:qFormat/>
    <w:rsid w:val="00403ad6"/>
    <w:rPr>
      <w:rFonts w:ascii="Courier New" w:hAnsi="Courier New"/>
    </w:rPr>
  </w:style>
  <w:style w:type="character" w:styleId="WW8Num75z2" w:customStyle="1">
    <w:name w:val="WW8Num75z2"/>
    <w:qFormat/>
    <w:rsid w:val="00403ad6"/>
    <w:rPr>
      <w:rFonts w:ascii="Wingdings" w:hAnsi="Wingdings"/>
    </w:rPr>
  </w:style>
  <w:style w:type="character" w:styleId="WW8Num76z0" w:customStyle="1">
    <w:name w:val="WW8Num76z0"/>
    <w:qFormat/>
    <w:rsid w:val="00403ad6"/>
    <w:rPr>
      <w:rFonts w:ascii="Symbol" w:hAnsi="Symbol"/>
    </w:rPr>
  </w:style>
  <w:style w:type="character" w:styleId="WW8Num76z1" w:customStyle="1">
    <w:name w:val="WW8Num76z1"/>
    <w:qFormat/>
    <w:rsid w:val="00403ad6"/>
    <w:rPr>
      <w:rFonts w:ascii="Courier New" w:hAnsi="Courier New"/>
    </w:rPr>
  </w:style>
  <w:style w:type="character" w:styleId="WW8Num76z2" w:customStyle="1">
    <w:name w:val="WW8Num76z2"/>
    <w:qFormat/>
    <w:rsid w:val="00403ad6"/>
    <w:rPr>
      <w:rFonts w:ascii="Wingdings" w:hAnsi="Wingdings"/>
    </w:rPr>
  </w:style>
  <w:style w:type="character" w:styleId="WW8Num77z0" w:customStyle="1">
    <w:name w:val="WW8Num77z0"/>
    <w:qFormat/>
    <w:rsid w:val="00403ad6"/>
    <w:rPr>
      <w:rFonts w:ascii="Symbol" w:hAnsi="Symbol"/>
    </w:rPr>
  </w:style>
  <w:style w:type="character" w:styleId="WW8Num77z1" w:customStyle="1">
    <w:name w:val="WW8Num77z1"/>
    <w:qFormat/>
    <w:rsid w:val="00403ad6"/>
    <w:rPr>
      <w:rFonts w:ascii="Courier New" w:hAnsi="Courier New"/>
    </w:rPr>
  </w:style>
  <w:style w:type="character" w:styleId="WW8Num77z2" w:customStyle="1">
    <w:name w:val="WW8Num77z2"/>
    <w:qFormat/>
    <w:rsid w:val="00403ad6"/>
    <w:rPr>
      <w:rFonts w:ascii="Wingdings" w:hAnsi="Wingdings"/>
    </w:rPr>
  </w:style>
  <w:style w:type="character" w:styleId="WW8Num78z0" w:customStyle="1">
    <w:name w:val="WW8Num78z0"/>
    <w:qFormat/>
    <w:rsid w:val="00403ad6"/>
    <w:rPr>
      <w:rFonts w:ascii="Symbol" w:hAnsi="Symbol"/>
    </w:rPr>
  </w:style>
  <w:style w:type="character" w:styleId="WW8Num78z1" w:customStyle="1">
    <w:name w:val="WW8Num78z1"/>
    <w:qFormat/>
    <w:rsid w:val="00403ad6"/>
    <w:rPr>
      <w:rFonts w:ascii="Courier New" w:hAnsi="Courier New"/>
    </w:rPr>
  </w:style>
  <w:style w:type="character" w:styleId="WW8Num78z2" w:customStyle="1">
    <w:name w:val="WW8Num78z2"/>
    <w:qFormat/>
    <w:rsid w:val="00403ad6"/>
    <w:rPr>
      <w:rFonts w:ascii="Wingdings" w:hAnsi="Wingdings"/>
    </w:rPr>
  </w:style>
  <w:style w:type="character" w:styleId="WW8Num79z0" w:customStyle="1">
    <w:name w:val="WW8Num79z0"/>
    <w:qFormat/>
    <w:rsid w:val="00403ad6"/>
    <w:rPr>
      <w:rFonts w:ascii="Symbol" w:hAnsi="Symbol"/>
      <w:sz w:val="28"/>
      <w:shd w:fill="FFFFFF" w:val="clear"/>
    </w:rPr>
  </w:style>
  <w:style w:type="character" w:styleId="WW8Num79z1" w:customStyle="1">
    <w:name w:val="WW8Num79z1"/>
    <w:qFormat/>
    <w:rsid w:val="00403ad6"/>
    <w:rPr>
      <w:rFonts w:ascii="Courier New" w:hAnsi="Courier New"/>
    </w:rPr>
  </w:style>
  <w:style w:type="character" w:styleId="WW8Num79z2" w:customStyle="1">
    <w:name w:val="WW8Num79z2"/>
    <w:qFormat/>
    <w:rsid w:val="00403ad6"/>
    <w:rPr>
      <w:rFonts w:ascii="Wingdings" w:hAnsi="Wingdings"/>
    </w:rPr>
  </w:style>
  <w:style w:type="character" w:styleId="WW8Num80z0" w:customStyle="1">
    <w:name w:val="WW8Num80z0"/>
    <w:qFormat/>
    <w:rsid w:val="00403ad6"/>
    <w:rPr>
      <w:rFonts w:ascii="Symbol" w:hAnsi="Symbol"/>
    </w:rPr>
  </w:style>
  <w:style w:type="character" w:styleId="WW8Num80z1" w:customStyle="1">
    <w:name w:val="WW8Num80z1"/>
    <w:qFormat/>
    <w:rsid w:val="00403ad6"/>
    <w:rPr>
      <w:rFonts w:ascii="Courier New" w:hAnsi="Courier New"/>
    </w:rPr>
  </w:style>
  <w:style w:type="character" w:styleId="WW8Num80z2" w:customStyle="1">
    <w:name w:val="WW8Num80z2"/>
    <w:qFormat/>
    <w:rsid w:val="00403ad6"/>
    <w:rPr>
      <w:rFonts w:ascii="Wingdings" w:hAnsi="Wingdings"/>
    </w:rPr>
  </w:style>
  <w:style w:type="character" w:styleId="WW8Num81z0" w:customStyle="1">
    <w:name w:val="WW8Num81z0"/>
    <w:qFormat/>
    <w:rsid w:val="00403ad6"/>
    <w:rPr>
      <w:rFonts w:ascii="Symbol" w:hAnsi="Symbol"/>
      <w:sz w:val="28"/>
    </w:rPr>
  </w:style>
  <w:style w:type="character" w:styleId="WW8Num81z1" w:customStyle="1">
    <w:name w:val="WW8Num81z1"/>
    <w:qFormat/>
    <w:rsid w:val="00403ad6"/>
    <w:rPr>
      <w:rFonts w:ascii="Courier New" w:hAnsi="Courier New"/>
    </w:rPr>
  </w:style>
  <w:style w:type="character" w:styleId="WW8Num81z2" w:customStyle="1">
    <w:name w:val="WW8Num81z2"/>
    <w:qFormat/>
    <w:rsid w:val="00403ad6"/>
    <w:rPr>
      <w:rFonts w:ascii="Wingdings" w:hAnsi="Wingdings"/>
    </w:rPr>
  </w:style>
  <w:style w:type="character" w:styleId="WW8Num82z0" w:customStyle="1">
    <w:name w:val="WW8Num82z0"/>
    <w:qFormat/>
    <w:rsid w:val="00403ad6"/>
    <w:rPr>
      <w:rFonts w:ascii="Symbol" w:hAnsi="Symbol"/>
    </w:rPr>
  </w:style>
  <w:style w:type="character" w:styleId="WW8Num82z1" w:customStyle="1">
    <w:name w:val="WW8Num82z1"/>
    <w:qFormat/>
    <w:rsid w:val="00403ad6"/>
    <w:rPr>
      <w:rFonts w:ascii="Courier New" w:hAnsi="Courier New"/>
    </w:rPr>
  </w:style>
  <w:style w:type="character" w:styleId="WW8Num82z2" w:customStyle="1">
    <w:name w:val="WW8Num82z2"/>
    <w:qFormat/>
    <w:rsid w:val="00403ad6"/>
    <w:rPr>
      <w:rFonts w:ascii="Wingdings" w:hAnsi="Wingdings"/>
    </w:rPr>
  </w:style>
  <w:style w:type="character" w:styleId="WW8Num83z0" w:customStyle="1">
    <w:name w:val="WW8Num83z0"/>
    <w:qFormat/>
    <w:rsid w:val="00403ad6"/>
    <w:rPr>
      <w:rFonts w:ascii="Symbol" w:hAnsi="Symbol"/>
    </w:rPr>
  </w:style>
  <w:style w:type="character" w:styleId="WW8Num83z1" w:customStyle="1">
    <w:name w:val="WW8Num83z1"/>
    <w:qFormat/>
    <w:rsid w:val="00403ad6"/>
    <w:rPr>
      <w:rFonts w:ascii="Courier New" w:hAnsi="Courier New"/>
    </w:rPr>
  </w:style>
  <w:style w:type="character" w:styleId="WW8Num83z2" w:customStyle="1">
    <w:name w:val="WW8Num83z2"/>
    <w:qFormat/>
    <w:rsid w:val="00403ad6"/>
    <w:rPr>
      <w:rFonts w:ascii="Wingdings" w:hAnsi="Wingdings"/>
    </w:rPr>
  </w:style>
  <w:style w:type="character" w:styleId="WW8Num84z0" w:customStyle="1">
    <w:name w:val="WW8Num84z0"/>
    <w:qFormat/>
    <w:rsid w:val="00403ad6"/>
    <w:rPr>
      <w:rFonts w:ascii="Symbol" w:hAnsi="Symbol"/>
    </w:rPr>
  </w:style>
  <w:style w:type="character" w:styleId="WW8Num84z1" w:customStyle="1">
    <w:name w:val="WW8Num84z1"/>
    <w:qFormat/>
    <w:rsid w:val="00403ad6"/>
    <w:rPr>
      <w:rFonts w:ascii="Courier New" w:hAnsi="Courier New"/>
    </w:rPr>
  </w:style>
  <w:style w:type="character" w:styleId="WW8Num84z2" w:customStyle="1">
    <w:name w:val="WW8Num84z2"/>
    <w:qFormat/>
    <w:rsid w:val="00403ad6"/>
    <w:rPr>
      <w:rFonts w:ascii="Wingdings" w:hAnsi="Wingdings"/>
    </w:rPr>
  </w:style>
  <w:style w:type="character" w:styleId="WW8Num85z0" w:customStyle="1">
    <w:name w:val="WW8Num85z0"/>
    <w:qFormat/>
    <w:rsid w:val="00403ad6"/>
    <w:rPr>
      <w:rFonts w:ascii="Symbol" w:hAnsi="Symbol"/>
    </w:rPr>
  </w:style>
  <w:style w:type="character" w:styleId="WW8Num86z0" w:customStyle="1">
    <w:name w:val="WW8Num86z0"/>
    <w:qFormat/>
    <w:rsid w:val="00403ad6"/>
    <w:rPr>
      <w:rFonts w:ascii="Symbol" w:hAnsi="Symbol"/>
    </w:rPr>
  </w:style>
  <w:style w:type="character" w:styleId="WW8Num86z1" w:customStyle="1">
    <w:name w:val="WW8Num86z1"/>
    <w:qFormat/>
    <w:rsid w:val="00403ad6"/>
    <w:rPr>
      <w:rFonts w:ascii="Courier New" w:hAnsi="Courier New"/>
    </w:rPr>
  </w:style>
  <w:style w:type="character" w:styleId="WW8Num86z2" w:customStyle="1">
    <w:name w:val="WW8Num86z2"/>
    <w:qFormat/>
    <w:rsid w:val="00403ad6"/>
    <w:rPr>
      <w:rFonts w:ascii="Wingdings" w:hAnsi="Wingdings"/>
    </w:rPr>
  </w:style>
  <w:style w:type="character" w:styleId="WW8Num87z0" w:customStyle="1">
    <w:name w:val="WW8Num87z0"/>
    <w:qFormat/>
    <w:rsid w:val="00403ad6"/>
    <w:rPr>
      <w:rFonts w:ascii="Symbol" w:hAnsi="Symbol"/>
    </w:rPr>
  </w:style>
  <w:style w:type="character" w:styleId="WW8Num87z1" w:customStyle="1">
    <w:name w:val="WW8Num87z1"/>
    <w:qFormat/>
    <w:rsid w:val="00403ad6"/>
    <w:rPr>
      <w:rFonts w:ascii="Courier New" w:hAnsi="Courier New"/>
    </w:rPr>
  </w:style>
  <w:style w:type="character" w:styleId="WW8Num87z2" w:customStyle="1">
    <w:name w:val="WW8Num87z2"/>
    <w:qFormat/>
    <w:rsid w:val="00403ad6"/>
    <w:rPr>
      <w:rFonts w:ascii="Wingdings" w:hAnsi="Wingdings"/>
    </w:rPr>
  </w:style>
  <w:style w:type="character" w:styleId="WW8Num88z0" w:customStyle="1">
    <w:name w:val="WW8Num88z0"/>
    <w:qFormat/>
    <w:rsid w:val="00403ad6"/>
    <w:rPr>
      <w:color w:val="auto"/>
      <w:kern w:val="2"/>
      <w:sz w:val="28"/>
    </w:rPr>
  </w:style>
  <w:style w:type="character" w:styleId="WW8Num88z1" w:customStyle="1">
    <w:name w:val="WW8Num88z1"/>
    <w:qFormat/>
    <w:rsid w:val="00403ad6"/>
    <w:rPr>
      <w:rFonts w:ascii="Courier New" w:hAnsi="Courier New"/>
    </w:rPr>
  </w:style>
  <w:style w:type="character" w:styleId="WW8Num88z2" w:customStyle="1">
    <w:name w:val="WW8Num88z2"/>
    <w:qFormat/>
    <w:rsid w:val="00403ad6"/>
    <w:rPr>
      <w:rFonts w:ascii="Wingdings" w:hAnsi="Wingdings"/>
    </w:rPr>
  </w:style>
  <w:style w:type="character" w:styleId="WW8Num88z3" w:customStyle="1">
    <w:name w:val="WW8Num88z3"/>
    <w:qFormat/>
    <w:rsid w:val="00403ad6"/>
    <w:rPr>
      <w:rFonts w:ascii="Symbol" w:hAnsi="Symbol"/>
    </w:rPr>
  </w:style>
  <w:style w:type="character" w:styleId="WW8Num89z0" w:customStyle="1">
    <w:name w:val="WW8Num89z0"/>
    <w:qFormat/>
    <w:rsid w:val="00403ad6"/>
    <w:rPr>
      <w:rFonts w:ascii="Symbol" w:hAnsi="Symbol"/>
    </w:rPr>
  </w:style>
  <w:style w:type="character" w:styleId="WW8Num89z1" w:customStyle="1">
    <w:name w:val="WW8Num89z1"/>
    <w:qFormat/>
    <w:rsid w:val="00403ad6"/>
    <w:rPr>
      <w:rFonts w:ascii="Courier New" w:hAnsi="Courier New"/>
    </w:rPr>
  </w:style>
  <w:style w:type="character" w:styleId="WW8Num89z2" w:customStyle="1">
    <w:name w:val="WW8Num89z2"/>
    <w:qFormat/>
    <w:rsid w:val="00403ad6"/>
    <w:rPr>
      <w:rFonts w:ascii="Wingdings" w:hAnsi="Wingdings"/>
    </w:rPr>
  </w:style>
  <w:style w:type="character" w:styleId="WW8Num90z0" w:customStyle="1">
    <w:name w:val="WW8Num90z0"/>
    <w:qFormat/>
    <w:rsid w:val="00403ad6"/>
    <w:rPr>
      <w:rFonts w:ascii="Symbol" w:hAnsi="Symbol"/>
    </w:rPr>
  </w:style>
  <w:style w:type="character" w:styleId="WW8Num90z1" w:customStyle="1">
    <w:name w:val="WW8Num90z1"/>
    <w:qFormat/>
    <w:rsid w:val="00403ad6"/>
    <w:rPr>
      <w:rFonts w:ascii="Courier New" w:hAnsi="Courier New"/>
    </w:rPr>
  </w:style>
  <w:style w:type="character" w:styleId="WW8Num90z2" w:customStyle="1">
    <w:name w:val="WW8Num90z2"/>
    <w:qFormat/>
    <w:rsid w:val="00403ad6"/>
    <w:rPr>
      <w:rFonts w:ascii="Wingdings" w:hAnsi="Wingdings"/>
    </w:rPr>
  </w:style>
  <w:style w:type="character" w:styleId="WW8NumSt80z0" w:customStyle="1">
    <w:name w:val="WW8NumSt80z0"/>
    <w:qFormat/>
    <w:rsid w:val="00403ad6"/>
    <w:rPr>
      <w:rFonts w:ascii="Times New Roman" w:hAnsi="Times New Roman"/>
    </w:rPr>
  </w:style>
  <w:style w:type="character" w:styleId="WW8NumSt84z0" w:customStyle="1">
    <w:name w:val="WW8NumSt84z0"/>
    <w:qFormat/>
    <w:rsid w:val="00403ad6"/>
    <w:rPr>
      <w:rFonts w:ascii="Times New Roman" w:hAnsi="Times New Roman"/>
    </w:rPr>
  </w:style>
  <w:style w:type="character" w:styleId="Style11">
    <w:name w:val="Символ сноски"/>
    <w:basedOn w:val="DefaultParagraphFont"/>
    <w:uiPriority w:val="99"/>
    <w:qFormat/>
    <w:rsid w:val="00403ad6"/>
    <w:rPr>
      <w:rFonts w:cs="Times New Roman"/>
      <w:vertAlign w:val="superscript"/>
    </w:rPr>
  </w:style>
  <w:style w:type="character" w:styleId="WW-" w:customStyle="1">
    <w:name w:val="WW-Символ сноски"/>
    <w:qFormat/>
    <w:rsid w:val="00403ad6"/>
    <w:rPr>
      <w:vertAlign w:val="superscript"/>
    </w:rPr>
  </w:style>
  <w:style w:type="character" w:styleId="11" w:customStyle="1">
    <w:name w:val="Знак сноски1"/>
    <w:qFormat/>
    <w:rsid w:val="00403ad6"/>
    <w:rPr>
      <w:vertAlign w:val="superscript"/>
    </w:rPr>
  </w:style>
  <w:style w:type="character" w:styleId="BodyTextIndentChar" w:customStyle="1">
    <w:name w:val="Body Text Indent Char"/>
    <w:qFormat/>
    <w:rsid w:val="00403ad6"/>
    <w:rPr>
      <w:rFonts w:ascii="Calibri" w:hAnsi="Calibri" w:eastAsia="Arial Unicode MS"/>
      <w:color w:val="00000A"/>
      <w:kern w:val="2"/>
      <w:sz w:val="24"/>
    </w:rPr>
  </w:style>
  <w:style w:type="character" w:styleId="FootnoteTextChar" w:customStyle="1">
    <w:name w:val="Footnote Text Char"/>
    <w:qFormat/>
    <w:rsid w:val="00403ad6"/>
    <w:rPr>
      <w:rFonts w:ascii="Calibri" w:hAnsi="Calibri" w:eastAsia="Arial Unicode MS"/>
      <w:color w:val="00000A"/>
      <w:kern w:val="2"/>
      <w:sz w:val="24"/>
    </w:rPr>
  </w:style>
  <w:style w:type="character" w:styleId="Hyperlink" w:customStyle="1">
    <w:name w:val="Hyperlink"/>
    <w:basedOn w:val="DefaultParagraphFont"/>
    <w:rsid w:val="00bc1a8e"/>
    <w:rPr>
      <w:rFonts w:cs="Times New Roman"/>
      <w:color w:val="0000FF"/>
      <w:u w:val="single"/>
      <w:lang w:val="uz-Cyrl-UZ" w:eastAsia="uz-Cyrl-UZ"/>
    </w:rPr>
  </w:style>
  <w:style w:type="character" w:styleId="S1" w:customStyle="1">
    <w:name w:val="s1"/>
    <w:qFormat/>
    <w:rsid w:val="00403ad6"/>
    <w:rPr/>
  </w:style>
  <w:style w:type="character" w:styleId="Apple-converted-space" w:customStyle="1">
    <w:name w:val="apple-converted-space"/>
    <w:qFormat/>
    <w:rsid w:val="00403ad6"/>
    <w:rPr/>
  </w:style>
  <w:style w:type="character" w:styleId="BodyTextChar" w:customStyle="1">
    <w:name w:val="Body Text Char"/>
    <w:qFormat/>
    <w:rsid w:val="00403ad6"/>
    <w:rPr>
      <w:rFonts w:ascii="Calibri" w:hAnsi="Calibri" w:eastAsia="Arial Unicode MS"/>
      <w:color w:val="00000A"/>
      <w:kern w:val="2"/>
    </w:rPr>
  </w:style>
  <w:style w:type="character" w:styleId="HeaderChar" w:customStyle="1">
    <w:name w:val="Header Char"/>
    <w:qFormat/>
    <w:rsid w:val="00403ad6"/>
    <w:rPr>
      <w:rFonts w:ascii="Calibri" w:hAnsi="Calibri"/>
    </w:rPr>
  </w:style>
  <w:style w:type="character" w:styleId="Apple-style-span" w:customStyle="1">
    <w:name w:val="apple-style-span"/>
    <w:qFormat/>
    <w:rsid w:val="00403ad6"/>
    <w:rPr/>
  </w:style>
  <w:style w:type="character" w:styleId="BodyTextIndent2Char" w:customStyle="1">
    <w:name w:val="Body Text Indent 2 Char"/>
    <w:qFormat/>
    <w:rsid w:val="00403ad6"/>
    <w:rPr>
      <w:rFonts w:ascii="Calibri" w:hAnsi="Calibri" w:eastAsia="Arial Unicode MS"/>
      <w:color w:val="00000A"/>
      <w:kern w:val="2"/>
    </w:rPr>
  </w:style>
  <w:style w:type="character" w:styleId="BodyText3Char" w:customStyle="1">
    <w:name w:val="Body Text 3 Char"/>
    <w:qFormat/>
    <w:rsid w:val="00403ad6"/>
    <w:rPr>
      <w:rFonts w:ascii="Calibri" w:hAnsi="Calibri"/>
      <w:sz w:val="16"/>
    </w:rPr>
  </w:style>
  <w:style w:type="character" w:styleId="HTMLPreformattedChar" w:customStyle="1">
    <w:name w:val="HTML Preformatted Char"/>
    <w:qFormat/>
    <w:rsid w:val="00403ad6"/>
    <w:rPr>
      <w:rFonts w:ascii="Courier New" w:hAnsi="Courier New"/>
      <w:sz w:val="20"/>
    </w:rPr>
  </w:style>
  <w:style w:type="character" w:styleId="Arial" w:customStyle="1">
    <w:name w:val="Основной текст + Arial"/>
    <w:qFormat/>
    <w:rsid w:val="00403ad6"/>
    <w:rPr>
      <w:rFonts w:ascii="Arial" w:hAnsi="Arial"/>
      <w:i/>
      <w:spacing w:val="0"/>
      <w:sz w:val="15"/>
      <w:shd w:fill="FFFFFF" w:val="clear"/>
    </w:rPr>
  </w:style>
  <w:style w:type="character" w:styleId="Style12" w:customStyle="1">
    <w:name w:val="Основной текст + Полужирный"/>
    <w:qFormat/>
    <w:rsid w:val="00403ad6"/>
    <w:rPr>
      <w:rFonts w:ascii="Arial" w:hAnsi="Arial"/>
      <w:b/>
      <w:spacing w:val="0"/>
      <w:sz w:val="16"/>
    </w:rPr>
  </w:style>
  <w:style w:type="character" w:styleId="1pt" w:customStyle="1">
    <w:name w:val="Основной текст + Интервал 1 pt"/>
    <w:qFormat/>
    <w:rsid w:val="00403ad6"/>
    <w:rPr>
      <w:rFonts w:ascii="Times New Roman" w:hAnsi="Times New Roman"/>
      <w:spacing w:val="30"/>
      <w:sz w:val="17"/>
      <w:shd w:fill="FFFFFF" w:val="clear"/>
    </w:rPr>
  </w:style>
  <w:style w:type="character" w:styleId="6pt" w:customStyle="1">
    <w:name w:val="Основной текст + Интервал 6 pt"/>
    <w:qFormat/>
    <w:rsid w:val="00403ad6"/>
    <w:rPr>
      <w:rFonts w:ascii="Times New Roman" w:hAnsi="Times New Roman"/>
      <w:spacing w:val="120"/>
      <w:sz w:val="17"/>
      <w:shd w:fill="FFFFFF" w:val="clear"/>
    </w:rPr>
  </w:style>
  <w:style w:type="character" w:styleId="3pt" w:customStyle="1">
    <w:name w:val="Основной текст + Интервал 3 pt"/>
    <w:qFormat/>
    <w:rsid w:val="00403ad6"/>
    <w:rPr>
      <w:rFonts w:ascii="Times New Roman" w:hAnsi="Times New Roman"/>
      <w:spacing w:val="60"/>
      <w:sz w:val="17"/>
      <w:shd w:fill="FFFFFF" w:val="clear"/>
    </w:rPr>
  </w:style>
  <w:style w:type="character" w:styleId="Style13" w:customStyle="1">
    <w:name w:val="Основной текст + Курсив"/>
    <w:qFormat/>
    <w:rsid w:val="00403ad6"/>
    <w:rPr>
      <w:rFonts w:ascii="Times New Roman" w:hAnsi="Times New Roman"/>
      <w:i/>
      <w:spacing w:val="0"/>
      <w:sz w:val="17"/>
      <w:shd w:fill="FFFFFF" w:val="clear"/>
    </w:rPr>
  </w:style>
  <w:style w:type="character" w:styleId="Style14" w:customStyle="1">
    <w:name w:val="А ОСН ТЕКСТ Знак"/>
    <w:qFormat/>
    <w:rsid w:val="00403ad6"/>
    <w:rPr>
      <w:rFonts w:ascii="Times New Roman" w:hAnsi="Times New Roman" w:eastAsia="Arial Unicode MS"/>
      <w:caps/>
      <w:color w:val="000000"/>
      <w:kern w:val="2"/>
      <w:sz w:val="28"/>
    </w:rPr>
  </w:style>
  <w:style w:type="character" w:styleId="12" w:customStyle="1">
    <w:name w:val="Основной текст + Курсив1"/>
    <w:qFormat/>
    <w:rsid w:val="00403ad6"/>
    <w:rPr>
      <w:rFonts w:ascii="Times New Roman" w:hAnsi="Times New Roman" w:eastAsia="Arial Unicode MS"/>
      <w:i/>
      <w:caps/>
      <w:color w:val="00000A"/>
      <w:spacing w:val="0"/>
      <w:kern w:val="2"/>
      <w:sz w:val="22"/>
      <w:lang w:val="ru-RU"/>
    </w:rPr>
  </w:style>
  <w:style w:type="character" w:styleId="S2" w:customStyle="1">
    <w:name w:val="s2"/>
    <w:qFormat/>
    <w:rsid w:val="00403ad6"/>
    <w:rPr/>
  </w:style>
  <w:style w:type="character" w:styleId="BalloonTextChar" w:customStyle="1">
    <w:name w:val="Balloon Text Char"/>
    <w:qFormat/>
    <w:rsid w:val="00403ad6"/>
    <w:rPr>
      <w:rFonts w:ascii="Tahoma" w:hAnsi="Tahoma" w:eastAsia="Arial Unicode MS"/>
      <w:color w:val="00000A"/>
      <w:kern w:val="2"/>
      <w:sz w:val="16"/>
    </w:rPr>
  </w:style>
  <w:style w:type="character" w:styleId="BalloonTextChar1" w:customStyle="1">
    <w:name w:val="Balloon Text Char1"/>
    <w:qFormat/>
    <w:rsid w:val="00403ad6"/>
    <w:rPr>
      <w:rFonts w:ascii="Times New Roman" w:hAnsi="Times New Roman" w:eastAsia="Arial Unicode MS"/>
      <w:color w:val="00000A"/>
      <w:kern w:val="2"/>
      <w:sz w:val="2"/>
    </w:rPr>
  </w:style>
  <w:style w:type="character" w:styleId="BalloonTextChar17" w:customStyle="1">
    <w:name w:val="Balloon Text Char17"/>
    <w:qFormat/>
    <w:rsid w:val="00403ad6"/>
    <w:rPr>
      <w:rFonts w:ascii="Times New Roman" w:hAnsi="Times New Roman" w:eastAsia="Arial Unicode MS"/>
      <w:color w:val="00000A"/>
      <w:kern w:val="2"/>
      <w:sz w:val="2"/>
    </w:rPr>
  </w:style>
  <w:style w:type="character" w:styleId="BalloonTextChar16" w:customStyle="1">
    <w:name w:val="Balloon Text Char16"/>
    <w:qFormat/>
    <w:rsid w:val="00403ad6"/>
    <w:rPr>
      <w:rFonts w:ascii="Times New Roman" w:hAnsi="Times New Roman" w:eastAsia="Arial Unicode MS"/>
      <w:color w:val="00000A"/>
      <w:kern w:val="2"/>
      <w:sz w:val="2"/>
    </w:rPr>
  </w:style>
  <w:style w:type="character" w:styleId="BalloonTextChar15" w:customStyle="1">
    <w:name w:val="Balloon Text Char15"/>
    <w:qFormat/>
    <w:rsid w:val="00403ad6"/>
    <w:rPr>
      <w:rFonts w:ascii="Times New Roman" w:hAnsi="Times New Roman" w:eastAsia="Arial Unicode MS"/>
      <w:color w:val="00000A"/>
      <w:kern w:val="2"/>
      <w:sz w:val="2"/>
    </w:rPr>
  </w:style>
  <w:style w:type="character" w:styleId="BalloonTextChar14" w:customStyle="1">
    <w:name w:val="Balloon Text Char14"/>
    <w:qFormat/>
    <w:rsid w:val="00403ad6"/>
    <w:rPr>
      <w:rFonts w:ascii="Times New Roman" w:hAnsi="Times New Roman" w:eastAsia="Arial Unicode MS"/>
      <w:color w:val="00000A"/>
      <w:kern w:val="2"/>
      <w:sz w:val="2"/>
    </w:rPr>
  </w:style>
  <w:style w:type="character" w:styleId="BalloonTextChar13" w:customStyle="1">
    <w:name w:val="Balloon Text Char13"/>
    <w:qFormat/>
    <w:rsid w:val="00403ad6"/>
    <w:rPr>
      <w:rFonts w:ascii="Times New Roman" w:hAnsi="Times New Roman" w:eastAsia="Arial Unicode MS"/>
      <w:color w:val="00000A"/>
      <w:kern w:val="2"/>
      <w:sz w:val="2"/>
    </w:rPr>
  </w:style>
  <w:style w:type="character" w:styleId="BalloonTextChar12" w:customStyle="1">
    <w:name w:val="Balloon Text Char12"/>
    <w:qFormat/>
    <w:rsid w:val="00403ad6"/>
    <w:rPr>
      <w:rFonts w:ascii="Times New Roman" w:hAnsi="Times New Roman" w:eastAsia="Arial Unicode MS"/>
      <w:color w:val="00000A"/>
      <w:kern w:val="2"/>
      <w:sz w:val="2"/>
    </w:rPr>
  </w:style>
  <w:style w:type="character" w:styleId="BalloonTextChar11" w:customStyle="1">
    <w:name w:val="Balloon Text Char11"/>
    <w:qFormat/>
    <w:rsid w:val="00403ad6"/>
    <w:rPr>
      <w:rFonts w:ascii="Times New Roman" w:hAnsi="Times New Roman" w:eastAsia="Arial Unicode MS"/>
      <w:color w:val="00000A"/>
      <w:kern w:val="2"/>
      <w:sz w:val="2"/>
    </w:rPr>
  </w:style>
  <w:style w:type="character" w:styleId="EndnoteTextChar" w:customStyle="1">
    <w:name w:val="Endnote Text Char"/>
    <w:qFormat/>
    <w:rsid w:val="00403ad6"/>
    <w:rPr>
      <w:rFonts w:ascii="Calibri" w:hAnsi="Calibri" w:eastAsia="Arial Unicode MS"/>
      <w:color w:val="00000A"/>
      <w:kern w:val="2"/>
      <w:sz w:val="20"/>
    </w:rPr>
  </w:style>
  <w:style w:type="character" w:styleId="EndnoteTextChar1" w:customStyle="1">
    <w:name w:val="Endnote Text Char1"/>
    <w:qFormat/>
    <w:rsid w:val="00403ad6"/>
    <w:rPr>
      <w:rFonts w:eastAsia="Arial Unicode MS"/>
      <w:color w:val="00000A"/>
      <w:kern w:val="2"/>
    </w:rPr>
  </w:style>
  <w:style w:type="character" w:styleId="EndnoteTextChar17" w:customStyle="1">
    <w:name w:val="Endnote Text Char17"/>
    <w:qFormat/>
    <w:rsid w:val="00403ad6"/>
    <w:rPr>
      <w:rFonts w:eastAsia="Arial Unicode MS"/>
      <w:color w:val="00000A"/>
      <w:kern w:val="2"/>
    </w:rPr>
  </w:style>
  <w:style w:type="character" w:styleId="EndnoteTextChar16" w:customStyle="1">
    <w:name w:val="Endnote Text Char16"/>
    <w:qFormat/>
    <w:rsid w:val="00403ad6"/>
    <w:rPr>
      <w:rFonts w:eastAsia="Arial Unicode MS"/>
      <w:color w:val="00000A"/>
      <w:kern w:val="2"/>
    </w:rPr>
  </w:style>
  <w:style w:type="character" w:styleId="EndnoteTextChar15" w:customStyle="1">
    <w:name w:val="Endnote Text Char15"/>
    <w:qFormat/>
    <w:rsid w:val="00403ad6"/>
    <w:rPr>
      <w:rFonts w:eastAsia="Arial Unicode MS"/>
      <w:color w:val="00000A"/>
      <w:kern w:val="2"/>
    </w:rPr>
  </w:style>
  <w:style w:type="character" w:styleId="EndnoteTextChar14" w:customStyle="1">
    <w:name w:val="Endnote Text Char14"/>
    <w:qFormat/>
    <w:rsid w:val="00403ad6"/>
    <w:rPr>
      <w:rFonts w:eastAsia="Arial Unicode MS"/>
      <w:color w:val="00000A"/>
      <w:kern w:val="2"/>
    </w:rPr>
  </w:style>
  <w:style w:type="character" w:styleId="EndnoteTextChar13" w:customStyle="1">
    <w:name w:val="Endnote Text Char13"/>
    <w:qFormat/>
    <w:rsid w:val="00403ad6"/>
    <w:rPr>
      <w:rFonts w:eastAsia="Arial Unicode MS"/>
      <w:color w:val="00000A"/>
      <w:kern w:val="2"/>
    </w:rPr>
  </w:style>
  <w:style w:type="character" w:styleId="EndnoteTextChar12" w:customStyle="1">
    <w:name w:val="Endnote Text Char12"/>
    <w:qFormat/>
    <w:rsid w:val="00403ad6"/>
    <w:rPr>
      <w:rFonts w:eastAsia="Arial Unicode MS"/>
      <w:color w:val="00000A"/>
      <w:kern w:val="2"/>
    </w:rPr>
  </w:style>
  <w:style w:type="character" w:styleId="EndnoteTextChar11" w:customStyle="1">
    <w:name w:val="Endnote Text Char11"/>
    <w:qFormat/>
    <w:rsid w:val="00403ad6"/>
    <w:rPr>
      <w:rFonts w:eastAsia="Arial Unicode MS"/>
      <w:color w:val="00000A"/>
      <w:kern w:val="2"/>
    </w:rPr>
  </w:style>
  <w:style w:type="character" w:styleId="Style15" w:customStyle="1">
    <w:name w:val="А_основной Знак"/>
    <w:qFormat/>
    <w:rsid w:val="00403ad6"/>
    <w:rPr>
      <w:rFonts w:ascii="Times New Roman" w:hAnsi="Times New Roman"/>
      <w:sz w:val="28"/>
    </w:rPr>
  </w:style>
  <w:style w:type="character" w:styleId="S4" w:customStyle="1">
    <w:name w:val="s4"/>
    <w:qFormat/>
    <w:rsid w:val="00403ad6"/>
    <w:rPr/>
  </w:style>
  <w:style w:type="character" w:styleId="S5" w:customStyle="1">
    <w:name w:val="s5"/>
    <w:qFormat/>
    <w:rsid w:val="00403ad6"/>
    <w:rPr/>
  </w:style>
  <w:style w:type="character" w:styleId="FooterChar" w:customStyle="1">
    <w:name w:val="Footer Char"/>
    <w:qFormat/>
    <w:rsid w:val="00403ad6"/>
    <w:rPr>
      <w:rFonts w:ascii="Calibri" w:hAnsi="Calibri" w:eastAsia="Arial Unicode MS"/>
      <w:color w:val="00000A"/>
      <w:kern w:val="2"/>
    </w:rPr>
  </w:style>
  <w:style w:type="character" w:styleId="13" w:customStyle="1">
    <w:name w:val="Сноска1"/>
    <w:qFormat/>
    <w:rsid w:val="00403ad6"/>
    <w:rPr>
      <w:rFonts w:ascii="Times New Roman" w:hAnsi="Times New Roman"/>
      <w:vertAlign w:val="superscript"/>
    </w:rPr>
  </w:style>
  <w:style w:type="character" w:styleId="BodyText2Char" w:customStyle="1">
    <w:name w:val="Body Text 2 Char"/>
    <w:qFormat/>
    <w:rsid w:val="00403ad6"/>
    <w:rPr>
      <w:rFonts w:ascii="Calibri" w:hAnsi="Calibri"/>
    </w:rPr>
  </w:style>
  <w:style w:type="character" w:styleId="21" w:customStyle="1">
    <w:name w:val="Знак сноски2"/>
    <w:qFormat/>
    <w:rsid w:val="00403ad6"/>
    <w:rPr>
      <w:vertAlign w:val="superscript"/>
    </w:rPr>
  </w:style>
  <w:style w:type="character" w:styleId="Emphasis">
    <w:name w:val="Emphasis"/>
    <w:basedOn w:val="DefaultParagraphFont"/>
    <w:uiPriority w:val="20"/>
    <w:qFormat/>
    <w:rsid w:val="00403ad6"/>
    <w:rPr>
      <w:rFonts w:cs="Times New Roman"/>
      <w:i/>
    </w:rPr>
  </w:style>
  <w:style w:type="character" w:styleId="C0" w:customStyle="1">
    <w:name w:val="c0"/>
    <w:qFormat/>
    <w:rsid w:val="00403ad6"/>
    <w:rPr/>
  </w:style>
  <w:style w:type="character" w:styleId="S8" w:customStyle="1">
    <w:name w:val="s8"/>
    <w:qFormat/>
    <w:rsid w:val="00403ad6"/>
    <w:rPr/>
  </w:style>
  <w:style w:type="character" w:styleId="S13" w:customStyle="1">
    <w:name w:val="s13"/>
    <w:qFormat/>
    <w:rsid w:val="00403ad6"/>
    <w:rPr/>
  </w:style>
  <w:style w:type="character" w:styleId="S12" w:customStyle="1">
    <w:name w:val="s12"/>
    <w:qFormat/>
    <w:rsid w:val="00403ad6"/>
    <w:rPr/>
  </w:style>
  <w:style w:type="character" w:styleId="S7" w:customStyle="1">
    <w:name w:val="s7"/>
    <w:qFormat/>
    <w:rsid w:val="00403ad6"/>
    <w:rPr/>
  </w:style>
  <w:style w:type="character" w:styleId="S11" w:customStyle="1">
    <w:name w:val="s11"/>
    <w:qFormat/>
    <w:rsid w:val="00403ad6"/>
    <w:rPr/>
  </w:style>
  <w:style w:type="character" w:styleId="S15" w:customStyle="1">
    <w:name w:val="s15"/>
    <w:qFormat/>
    <w:rsid w:val="00403ad6"/>
    <w:rPr/>
  </w:style>
  <w:style w:type="character" w:styleId="Comments" w:customStyle="1">
    <w:name w:val="comments"/>
    <w:qFormat/>
    <w:rsid w:val="00403ad6"/>
    <w:rPr/>
  </w:style>
  <w:style w:type="character" w:styleId="Linenumber">
    <w:name w:val="line number"/>
    <w:basedOn w:val="DefaultParagraphFont"/>
    <w:uiPriority w:val="99"/>
    <w:qFormat/>
    <w:rsid w:val="00403ad6"/>
    <w:rPr>
      <w:rFonts w:cs="Times New Roman"/>
    </w:rPr>
  </w:style>
  <w:style w:type="character" w:styleId="Style16" w:customStyle="1">
    <w:name w:val="Подзаголовок Знак"/>
    <w:qFormat/>
    <w:rsid w:val="00403ad6"/>
    <w:rPr>
      <w:rFonts w:ascii="Arial" w:hAnsi="Arial"/>
      <w:i/>
      <w:sz w:val="28"/>
    </w:rPr>
  </w:style>
  <w:style w:type="character" w:styleId="Style17" w:customStyle="1">
    <w:name w:val="Отступ основного текста Знак"/>
    <w:qFormat/>
    <w:rsid w:val="00403ad6"/>
    <w:rPr>
      <w:rFonts w:ascii="Times New Roman" w:hAnsi="Times New Roman"/>
      <w:sz w:val="24"/>
      <w:lang w:eastAsia="ar-SA" w:bidi="ar-SA"/>
    </w:rPr>
  </w:style>
  <w:style w:type="character" w:styleId="C1" w:customStyle="1">
    <w:name w:val="c1"/>
    <w:qFormat/>
    <w:rsid w:val="00403ad6"/>
    <w:rPr/>
  </w:style>
  <w:style w:type="character" w:styleId="WW--" w:customStyle="1">
    <w:name w:val="WW-Интернет-ссылка"/>
    <w:qFormat/>
    <w:rsid w:val="00403ad6"/>
    <w:rPr>
      <w:color w:val="0000FF"/>
      <w:u w:val="single"/>
      <w:lang w:val="uz-Cyrl-UZ"/>
    </w:rPr>
  </w:style>
  <w:style w:type="character" w:styleId="Strong">
    <w:name w:val="Strong"/>
    <w:basedOn w:val="DefaultParagraphFont"/>
    <w:uiPriority w:val="22"/>
    <w:qFormat/>
    <w:rsid w:val="00403ad6"/>
    <w:rPr>
      <w:rFonts w:cs="Times New Roman"/>
      <w:b/>
    </w:rPr>
  </w:style>
  <w:style w:type="character" w:styleId="C7" w:customStyle="1">
    <w:name w:val="c7"/>
    <w:qFormat/>
    <w:rsid w:val="00403ad6"/>
    <w:rPr/>
  </w:style>
  <w:style w:type="character" w:styleId="FootnoteReference" w:customStyle="1">
    <w:name w:val="Footnote Reference"/>
    <w:rsid w:val="00bc1a8e"/>
    <w:rPr>
      <w:vertAlign w:val="superscript"/>
    </w:rPr>
  </w:style>
  <w:style w:type="character" w:styleId="Style18">
    <w:name w:val="Символ концевой сноски"/>
    <w:basedOn w:val="DefaultParagraphFont"/>
    <w:uiPriority w:val="99"/>
    <w:qFormat/>
    <w:rsid w:val="00403ad6"/>
    <w:rPr>
      <w:rFonts w:cs="Times New Roman"/>
      <w:vertAlign w:val="superscript"/>
    </w:rPr>
  </w:style>
  <w:style w:type="character" w:styleId="EndnoteReference" w:customStyle="1">
    <w:name w:val="Endnote Reference"/>
    <w:rsid w:val="00bc1a8e"/>
    <w:rPr>
      <w:vertAlign w:val="superscript"/>
    </w:rPr>
  </w:style>
  <w:style w:type="character" w:styleId="Style19" w:customStyle="1">
    <w:name w:val="Символы концевой сноски"/>
    <w:qFormat/>
    <w:rsid w:val="00403ad6"/>
    <w:rPr/>
  </w:style>
  <w:style w:type="character" w:styleId="14" w:customStyle="1">
    <w:name w:val="Основной текст Знак1"/>
    <w:qFormat/>
    <w:rsid w:val="00403ad6"/>
    <w:rPr>
      <w:rFonts w:ascii="Times New Roman" w:hAnsi="Times New Roman"/>
      <w:color w:val="00000A"/>
      <w:sz w:val="20"/>
    </w:rPr>
  </w:style>
  <w:style w:type="character" w:styleId="TitleChar" w:customStyle="1">
    <w:name w:val="Title Char"/>
    <w:qFormat/>
    <w:rsid w:val="00403ad6"/>
    <w:rPr>
      <w:rFonts w:ascii="Times New Roman" w:hAnsi="Times New Roman"/>
      <w:i/>
      <w:color w:val="00000A"/>
      <w:sz w:val="24"/>
      <w:lang w:val="de-DE" w:eastAsia="fa-IR" w:bidi="fa-IR"/>
    </w:rPr>
  </w:style>
  <w:style w:type="character" w:styleId="SubtitleChar" w:customStyle="1">
    <w:name w:val="Subtitle Char"/>
    <w:qFormat/>
    <w:rsid w:val="00403ad6"/>
    <w:rPr>
      <w:rFonts w:ascii="Arial" w:hAnsi="Arial"/>
      <w:i/>
      <w:color w:val="00000A"/>
      <w:sz w:val="28"/>
      <w:lang w:val="de-DE" w:eastAsia="fa-IR" w:bidi="fa-IR"/>
    </w:rPr>
  </w:style>
  <w:style w:type="character" w:styleId="15" w:customStyle="1">
    <w:name w:val="Текст выноски Знак1"/>
    <w:qFormat/>
    <w:rsid w:val="00403ad6"/>
    <w:rPr>
      <w:rFonts w:ascii="Tahoma" w:hAnsi="Tahoma"/>
      <w:color w:val="00000A"/>
      <w:sz w:val="16"/>
      <w:lang w:val="de-DE" w:eastAsia="fa-IR" w:bidi="fa-IR"/>
    </w:rPr>
  </w:style>
  <w:style w:type="character" w:styleId="211" w:customStyle="1">
    <w:name w:val="Основной текст с отступом 2 Знак1"/>
    <w:qFormat/>
    <w:rsid w:val="00403ad6"/>
    <w:rPr>
      <w:rFonts w:ascii="Times New Roman" w:hAnsi="Times New Roman"/>
      <w:color w:val="00000A"/>
      <w:lang w:val="de-DE" w:eastAsia="fa-IR" w:bidi="fa-IR"/>
    </w:rPr>
  </w:style>
  <w:style w:type="character" w:styleId="16" w:customStyle="1">
    <w:name w:val="Текст сноски Знак1"/>
    <w:uiPriority w:val="99"/>
    <w:qFormat/>
    <w:rsid w:val="00403ad6"/>
    <w:rPr>
      <w:rFonts w:ascii="Times New Roman" w:hAnsi="Times New Roman"/>
      <w:color w:val="00000A"/>
      <w:sz w:val="20"/>
      <w:lang w:val="de-DE" w:eastAsia="fa-IR" w:bidi="fa-IR"/>
    </w:rPr>
  </w:style>
  <w:style w:type="character" w:styleId="17" w:customStyle="1">
    <w:name w:val="Верхний колонтитул Знак1"/>
    <w:qFormat/>
    <w:rsid w:val="00403ad6"/>
    <w:rPr>
      <w:rFonts w:ascii="Times New Roman" w:hAnsi="Times New Roman"/>
      <w:color w:val="00000A"/>
      <w:lang w:val="de-DE" w:eastAsia="fa-IR" w:bidi="fa-IR"/>
    </w:rPr>
  </w:style>
  <w:style w:type="character" w:styleId="18" w:customStyle="1">
    <w:name w:val="Нижний колонтитул Знак1"/>
    <w:qFormat/>
    <w:rsid w:val="00403ad6"/>
    <w:rPr>
      <w:rFonts w:ascii="Times New Roman" w:hAnsi="Times New Roman"/>
      <w:color w:val="00000A"/>
      <w:lang w:val="de-DE" w:eastAsia="fa-IR" w:bidi="fa-IR"/>
    </w:rPr>
  </w:style>
  <w:style w:type="character" w:styleId="1423" w:customStyle="1">
    <w:name w:val="Основной текст (14)23"/>
    <w:qFormat/>
    <w:rsid w:val="00403ad6"/>
    <w:rPr>
      <w:rFonts w:ascii="Times New Roman" w:hAnsi="Times New Roman"/>
      <w:spacing w:val="0"/>
      <w:sz w:val="20"/>
    </w:rPr>
  </w:style>
  <w:style w:type="character" w:styleId="1416pt" w:customStyle="1">
    <w:name w:val="Основной текст (14) + Интервал 16 pt"/>
    <w:qFormat/>
    <w:rsid w:val="00403ad6"/>
    <w:rPr>
      <w:rFonts w:ascii="Times New Roman" w:hAnsi="Times New Roman"/>
      <w:spacing w:val="320"/>
      <w:sz w:val="20"/>
    </w:rPr>
  </w:style>
  <w:style w:type="character" w:styleId="727" w:customStyle="1">
    <w:name w:val="Основной текст (7)27"/>
    <w:qFormat/>
    <w:rsid w:val="00403ad6"/>
    <w:rPr>
      <w:rFonts w:ascii="Times New Roman" w:hAnsi="Times New Roman"/>
      <w:spacing w:val="0"/>
      <w:sz w:val="19"/>
    </w:rPr>
  </w:style>
  <w:style w:type="character" w:styleId="158" w:customStyle="1">
    <w:name w:val="Основной текст (15)8"/>
    <w:qFormat/>
    <w:rsid w:val="00403ad6"/>
    <w:rPr>
      <w:rFonts w:ascii="Times New Roman" w:hAnsi="Times New Roman"/>
      <w:i/>
      <w:spacing w:val="0"/>
      <w:sz w:val="19"/>
    </w:rPr>
  </w:style>
  <w:style w:type="character" w:styleId="S6" w:customStyle="1">
    <w:name w:val="s6"/>
    <w:qFormat/>
    <w:rsid w:val="00403ad6"/>
    <w:rPr/>
  </w:style>
  <w:style w:type="character" w:styleId="FollowedHyperlink">
    <w:name w:val="FollowedHyperlink"/>
    <w:basedOn w:val="DefaultParagraphFont"/>
    <w:uiPriority w:val="99"/>
    <w:rsid w:val="00403ad6"/>
    <w:rPr>
      <w:rFonts w:cs="Times New Roman"/>
      <w:color w:val="800080"/>
      <w:u w:val="single"/>
    </w:rPr>
  </w:style>
  <w:style w:type="character" w:styleId="PlaceholderText">
    <w:name w:val="Placeholder Text"/>
    <w:basedOn w:val="DefaultParagraphFont"/>
    <w:uiPriority w:val="99"/>
    <w:qFormat/>
    <w:rsid w:val="00403ad6"/>
    <w:rPr>
      <w:rFonts w:cs="Times New Roman"/>
      <w:color w:val="808080"/>
    </w:rPr>
  </w:style>
  <w:style w:type="character" w:styleId="WW-1" w:customStyle="1">
    <w:name w:val="WW-Символы концевой сноски"/>
    <w:qFormat/>
    <w:rsid w:val="00403ad6"/>
    <w:rPr/>
  </w:style>
  <w:style w:type="character" w:styleId="Standard1" w:customStyle="1">
    <w:name w:val="Standard Знак1"/>
    <w:qFormat/>
    <w:rsid w:val="00403ad6"/>
    <w:rPr>
      <w:rFonts w:ascii="Arial" w:hAnsi="Arial" w:eastAsia="SimSun"/>
      <w:kern w:val="2"/>
      <w:sz w:val="24"/>
    </w:rPr>
  </w:style>
  <w:style w:type="character" w:styleId="Style20" w:customStyle="1">
    <w:name w:val="Осн_текст Знак"/>
    <w:qFormat/>
    <w:rsid w:val="00403ad6"/>
    <w:rPr>
      <w:rFonts w:ascii="Courier New" w:hAnsi="Courier New"/>
      <w:spacing w:val="-14"/>
      <w:sz w:val="24"/>
    </w:rPr>
  </w:style>
  <w:style w:type="character" w:styleId="Style21" w:customStyle="1">
    <w:name w:val="Основной текст Знак"/>
    <w:basedOn w:val="DefaultParagraphFont"/>
    <w:uiPriority w:val="99"/>
    <w:qFormat/>
    <w:locked/>
    <w:rsid w:val="00240c78"/>
    <w:rPr>
      <w:rFonts w:ascii="Calibri" w:hAnsi="Calibri" w:eastAsia="Arial Unicode MS" w:cs="Times New Roman"/>
      <w:color w:val="00000A"/>
      <w:kern w:val="2"/>
      <w:sz w:val="22"/>
      <w:lang w:eastAsia="ar-SA" w:bidi="ar-SA"/>
    </w:rPr>
  </w:style>
  <w:style w:type="character" w:styleId="Style22" w:customStyle="1">
    <w:name w:val="Основной текст с отступом Знак"/>
    <w:basedOn w:val="DefaultParagraphFont"/>
    <w:uiPriority w:val="99"/>
    <w:qFormat/>
    <w:locked/>
    <w:rsid w:val="00240c78"/>
    <w:rPr>
      <w:rFonts w:ascii="Calibri" w:hAnsi="Calibri" w:eastAsia="Arial Unicode MS" w:cs="Times New Roman"/>
      <w:color w:val="00000A"/>
      <w:kern w:val="2"/>
      <w:sz w:val="22"/>
      <w:lang w:eastAsia="ar-SA" w:bidi="ar-SA"/>
    </w:rPr>
  </w:style>
  <w:style w:type="character" w:styleId="Style23" w:customStyle="1">
    <w:name w:val="Текст сноски Знак"/>
    <w:basedOn w:val="DefaultParagraphFont"/>
    <w:uiPriority w:val="99"/>
    <w:qFormat/>
    <w:locked/>
    <w:rsid w:val="00240c78"/>
    <w:rPr>
      <w:rFonts w:ascii="Calibri" w:hAnsi="Calibri" w:eastAsia="Arial Unicode MS" w:cs="Times New Roman"/>
      <w:color w:val="00000A"/>
      <w:kern w:val="2"/>
      <w:lang w:eastAsia="ar-SA" w:bidi="ar-SA"/>
    </w:rPr>
  </w:style>
  <w:style w:type="character" w:styleId="Style24" w:customStyle="1">
    <w:name w:val="Верхний колонтитул Знак"/>
    <w:basedOn w:val="DefaultParagraphFont"/>
    <w:uiPriority w:val="99"/>
    <w:qFormat/>
    <w:locked/>
    <w:rsid w:val="00240c78"/>
    <w:rPr>
      <w:rFonts w:ascii="Calibri" w:hAnsi="Calibri" w:eastAsia="Arial Unicode MS" w:cs="Times New Roman"/>
      <w:color w:val="00000A"/>
      <w:kern w:val="2"/>
      <w:sz w:val="22"/>
      <w:lang w:eastAsia="ar-SA" w:bidi="ar-SA"/>
    </w:rPr>
  </w:style>
  <w:style w:type="character" w:styleId="22" w:customStyle="1">
    <w:name w:val="Основной текст с отступом 2 Знак"/>
    <w:basedOn w:val="DefaultParagraphFont"/>
    <w:link w:val="BodyTextIndent2"/>
    <w:uiPriority w:val="99"/>
    <w:qFormat/>
    <w:locked/>
    <w:rsid w:val="00240c78"/>
    <w:rPr>
      <w:rFonts w:ascii="Calibri" w:hAnsi="Calibri" w:eastAsia="Arial Unicode MS" w:cs="Times New Roman"/>
      <w:color w:val="00000A"/>
      <w:kern w:val="2"/>
      <w:sz w:val="22"/>
      <w:lang w:eastAsia="ar-SA" w:bidi="ar-SA"/>
    </w:rPr>
  </w:style>
  <w:style w:type="character" w:styleId="31" w:customStyle="1">
    <w:name w:val="Основной текст 3 Знак"/>
    <w:basedOn w:val="DefaultParagraphFont"/>
    <w:link w:val="BodyText3"/>
    <w:uiPriority w:val="99"/>
    <w:qFormat/>
    <w:locked/>
    <w:rsid w:val="00240c78"/>
    <w:rPr>
      <w:rFonts w:ascii="Calibri" w:hAnsi="Calibri" w:eastAsia="Arial Unicode MS" w:cs="Times New Roman"/>
      <w:color w:val="00000A"/>
      <w:kern w:val="2"/>
      <w:sz w:val="16"/>
      <w:lang w:eastAsia="ar-SA" w:bidi="ar-SA"/>
    </w:rPr>
  </w:style>
  <w:style w:type="character" w:styleId="HTML" w:customStyle="1">
    <w:name w:val="Стандартный HTML Знак"/>
    <w:basedOn w:val="DefaultParagraphFont"/>
    <w:link w:val="HTMLPreformatted"/>
    <w:uiPriority w:val="99"/>
    <w:qFormat/>
    <w:locked/>
    <w:rsid w:val="00240c78"/>
    <w:rPr>
      <w:rFonts w:ascii="Courier New" w:hAnsi="Courier New" w:eastAsia="Arial Unicode MS" w:cs="Times New Roman"/>
      <w:color w:val="00000A"/>
      <w:kern w:val="2"/>
      <w:lang w:eastAsia="ar-SA" w:bidi="ar-SA"/>
    </w:rPr>
  </w:style>
  <w:style w:type="character" w:styleId="Style25" w:customStyle="1">
    <w:name w:val="Текст выноски Знак"/>
    <w:basedOn w:val="DefaultParagraphFont"/>
    <w:link w:val="BalloonText"/>
    <w:uiPriority w:val="99"/>
    <w:qFormat/>
    <w:locked/>
    <w:rsid w:val="00240c78"/>
    <w:rPr>
      <w:rFonts w:eastAsia="Arial Unicode MS" w:cs="Times New Roman"/>
      <w:color w:val="00000A"/>
      <w:kern w:val="2"/>
      <w:sz w:val="2"/>
      <w:lang w:eastAsia="ar-SA" w:bidi="ar-SA"/>
    </w:rPr>
  </w:style>
  <w:style w:type="character" w:styleId="Style26" w:customStyle="1">
    <w:name w:val="Текст концевой сноски Знак"/>
    <w:basedOn w:val="DefaultParagraphFont"/>
    <w:uiPriority w:val="99"/>
    <w:qFormat/>
    <w:locked/>
    <w:rsid w:val="00240c78"/>
    <w:rPr>
      <w:rFonts w:ascii="Calibri" w:hAnsi="Calibri" w:eastAsia="Arial Unicode MS" w:cs="Times New Roman"/>
      <w:color w:val="00000A"/>
      <w:kern w:val="2"/>
      <w:lang w:eastAsia="ar-SA" w:bidi="ar-SA"/>
    </w:rPr>
  </w:style>
  <w:style w:type="character" w:styleId="Style27" w:customStyle="1">
    <w:name w:val="Нижний колонтитул Знак"/>
    <w:basedOn w:val="DefaultParagraphFont"/>
    <w:uiPriority w:val="99"/>
    <w:qFormat/>
    <w:locked/>
    <w:rsid w:val="00240c78"/>
    <w:rPr>
      <w:rFonts w:ascii="Calibri" w:hAnsi="Calibri" w:eastAsia="Arial Unicode MS" w:cs="Times New Roman"/>
      <w:color w:val="00000A"/>
      <w:kern w:val="2"/>
      <w:sz w:val="22"/>
      <w:lang w:eastAsia="ar-SA" w:bidi="ar-SA"/>
    </w:rPr>
  </w:style>
  <w:style w:type="character" w:styleId="23" w:customStyle="1">
    <w:name w:val="Основной текст 2 Знак"/>
    <w:basedOn w:val="DefaultParagraphFont"/>
    <w:link w:val="BodyText2"/>
    <w:uiPriority w:val="99"/>
    <w:qFormat/>
    <w:locked/>
    <w:rsid w:val="00240c78"/>
    <w:rPr>
      <w:rFonts w:ascii="Calibri" w:hAnsi="Calibri" w:eastAsia="Arial Unicode MS" w:cs="Times New Roman"/>
      <w:color w:val="00000A"/>
      <w:kern w:val="2"/>
      <w:sz w:val="22"/>
      <w:lang w:eastAsia="ar-SA" w:bidi="ar-SA"/>
    </w:rPr>
  </w:style>
  <w:style w:type="character" w:styleId="Style28" w:customStyle="1">
    <w:name w:val="Название Знак"/>
    <w:basedOn w:val="DefaultParagraphFont"/>
    <w:uiPriority w:val="99"/>
    <w:qFormat/>
    <w:locked/>
    <w:rsid w:val="00240c78"/>
    <w:rPr>
      <w:rFonts w:ascii="Cambria" w:hAnsi="Cambria" w:cs="Times New Roman"/>
      <w:b/>
      <w:color w:val="00000A"/>
      <w:kern w:val="2"/>
      <w:sz w:val="32"/>
      <w:lang w:eastAsia="ar-SA" w:bidi="ar-SA"/>
    </w:rPr>
  </w:style>
  <w:style w:type="character" w:styleId="19" w:customStyle="1">
    <w:name w:val="Подзаголовок Знак1"/>
    <w:basedOn w:val="DefaultParagraphFont"/>
    <w:uiPriority w:val="11"/>
    <w:qFormat/>
    <w:locked/>
    <w:rsid w:val="00240c78"/>
    <w:rPr>
      <w:rFonts w:ascii="Cambria" w:hAnsi="Cambria" w:cs="Times New Roman"/>
      <w:color w:val="00000A"/>
      <w:kern w:val="2"/>
      <w:sz w:val="24"/>
      <w:lang w:eastAsia="ar-SA" w:bidi="ar-SA"/>
    </w:rPr>
  </w:style>
  <w:style w:type="character" w:styleId="Style29" w:customStyle="1">
    <w:name w:val="Выделение жирным"/>
    <w:basedOn w:val="DefaultParagraphFont"/>
    <w:qFormat/>
    <w:rsid w:val="00bc1a8e"/>
    <w:rPr>
      <w:rFonts w:cs="Times New Roman"/>
      <w:b/>
      <w:bCs/>
    </w:rPr>
  </w:style>
  <w:style w:type="character" w:styleId="Style30" w:customStyle="1">
    <w:name w:val="Текст примечания Знак"/>
    <w:basedOn w:val="DefaultParagraphFont"/>
    <w:link w:val="Annotationtext"/>
    <w:uiPriority w:val="99"/>
    <w:semiHidden/>
    <w:qFormat/>
    <w:locked/>
    <w:rsid w:val="00bc1a8e"/>
    <w:rPr>
      <w:rFonts w:ascii="Calibri" w:hAnsi="Calibri" w:eastAsia="Arial Unicode MS" w:cs="Calibri"/>
      <w:color w:val="00000A"/>
      <w:kern w:val="2"/>
      <w:lang w:eastAsia="en-US"/>
    </w:rPr>
  </w:style>
  <w:style w:type="character" w:styleId="Style31" w:customStyle="1">
    <w:name w:val="Тема примечания Знак"/>
    <w:basedOn w:val="Style30"/>
    <w:link w:val="Annotationsubject"/>
    <w:uiPriority w:val="99"/>
    <w:semiHidden/>
    <w:qFormat/>
    <w:locked/>
    <w:rsid w:val="00bc1a8e"/>
    <w:rPr>
      <w:rFonts w:ascii="Calibri" w:hAnsi="Calibri" w:eastAsia="Arial Unicode MS" w:cs="Calibri"/>
      <w:b/>
      <w:bCs/>
      <w:color w:val="00000A"/>
      <w:kern w:val="2"/>
      <w:lang w:eastAsia="en-US"/>
    </w:rPr>
  </w:style>
  <w:style w:type="character" w:styleId="Style32" w:customStyle="1">
    <w:name w:val="Основной Знак"/>
    <w:link w:val="Style37"/>
    <w:qFormat/>
    <w:rsid w:val="00145e9f"/>
    <w:rPr>
      <w:rFonts w:ascii="NewtonCSanPin" w:hAnsi="NewtonCSanPin" w:cs="NewtonCSanPin"/>
      <w:color w:val="000000"/>
      <w:kern w:val="2"/>
      <w:sz w:val="21"/>
      <w:szCs w:val="21"/>
      <w:lang w:eastAsia="ar-SA"/>
    </w:rPr>
  </w:style>
  <w:style w:type="character" w:styleId="Style33" w:customStyle="1">
    <w:name w:val="Буллит Знак"/>
    <w:basedOn w:val="Style32"/>
    <w:link w:val="Style38"/>
    <w:qFormat/>
    <w:rsid w:val="00145e9f"/>
    <w:rPr>
      <w:rFonts w:ascii="NewtonCSanPin" w:hAnsi="NewtonCSanPin" w:cs="NewtonCSanPin"/>
      <w:color w:val="000000"/>
      <w:kern w:val="2"/>
      <w:sz w:val="21"/>
      <w:szCs w:val="21"/>
      <w:lang w:eastAsia="ar-SA"/>
    </w:rPr>
  </w:style>
  <w:style w:type="paragraph" w:styleId="Style34" w:customStyle="1">
    <w:name w:val="Заголовок"/>
    <w:next w:val="BodyText"/>
    <w:qFormat/>
    <w:rsid w:val="00403ad6"/>
    <w:pPr>
      <w:widowControl/>
      <w:suppressAutoHyphens w:val="true"/>
      <w:bidi w:val="0"/>
      <w:spacing w:before="0" w:after="0"/>
      <w:jc w:val="left"/>
    </w:pPr>
    <w:rPr>
      <w:rFonts w:ascii="Arial" w:hAnsi="Arial" w:cs="Arial" w:eastAsia="Times New Roman"/>
      <w:b/>
      <w:bCs/>
      <w:color w:val="auto"/>
      <w:kern w:val="0"/>
      <w:sz w:val="24"/>
      <w:szCs w:val="24"/>
      <w:lang w:eastAsia="ar-SA" w:val="ru-RU" w:bidi="ar-SA"/>
    </w:rPr>
  </w:style>
  <w:style w:type="paragraph" w:styleId="BodyText">
    <w:name w:val="Body Text"/>
    <w:basedOn w:val="Normal"/>
    <w:link w:val="Style21"/>
    <w:uiPriority w:val="1"/>
    <w:qFormat/>
    <w:rsid w:val="00403ad6"/>
    <w:pPr>
      <w:spacing w:before="0" w:after="120"/>
    </w:pPr>
    <w:rPr>
      <w:rFonts w:cs="Times New Roman"/>
      <w:szCs w:val="20"/>
    </w:rPr>
  </w:style>
  <w:style w:type="paragraph" w:styleId="List">
    <w:name w:val="List"/>
    <w:basedOn w:val="BodyText"/>
    <w:uiPriority w:val="99"/>
    <w:rsid w:val="00403ad6"/>
    <w:pPr>
      <w:widowControl w:val="false"/>
      <w:spacing w:lineRule="atLeast" w:line="100"/>
      <w:textAlignment w:val="baseline"/>
    </w:pPr>
    <w:rPr>
      <w:rFonts w:ascii="Times New Roman" w:hAnsi="Times New Roman" w:eastAsia="Times New Roman" w:cs="Mangal"/>
      <w:sz w:val="24"/>
      <w:lang w:eastAsia="hi-IN" w:bidi="hi-IN"/>
    </w:rPr>
  </w:style>
  <w:style w:type="paragraph" w:styleId="Caption">
    <w:name w:val="Caption"/>
    <w:basedOn w:val="Normal"/>
    <w:qFormat/>
    <w:pPr>
      <w:suppressLineNumbers/>
      <w:spacing w:before="120" w:after="120"/>
    </w:pPr>
    <w:rPr>
      <w:rFonts w:cs="Lucida Sans"/>
      <w:i/>
      <w:iCs/>
      <w:sz w:val="24"/>
      <w:szCs w:val="24"/>
    </w:rPr>
  </w:style>
  <w:style w:type="paragraph" w:styleId="Style35">
    <w:name w:val="Указатель"/>
    <w:basedOn w:val="Normal"/>
    <w:qFormat/>
    <w:pPr>
      <w:suppressLineNumbers/>
    </w:pPr>
    <w:rPr>
      <w:rFonts w:cs="Lucida Sans"/>
    </w:rPr>
  </w:style>
  <w:style w:type="paragraph" w:styleId="110" w:customStyle="1">
    <w:name w:val="Заголовок1"/>
    <w:basedOn w:val="Normal"/>
    <w:next w:val="BodyText"/>
    <w:qFormat/>
    <w:rsid w:val="00403ad6"/>
    <w:pPr>
      <w:keepNext w:val="true"/>
      <w:spacing w:lineRule="atLeast" w:line="100" w:before="240" w:after="0"/>
      <w:textAlignment w:val="baseline"/>
    </w:pPr>
    <w:rPr>
      <w:rFonts w:ascii="Arial" w:hAnsi="Arial" w:eastAsia="Times New Roman" w:cs="Arial"/>
      <w:b/>
      <w:bCs/>
      <w:sz w:val="24"/>
      <w:szCs w:val="24"/>
      <w:lang w:val="de-DE"/>
    </w:rPr>
  </w:style>
  <w:style w:type="paragraph" w:styleId="111" w:customStyle="1">
    <w:name w:val="Название1"/>
    <w:basedOn w:val="Normal"/>
    <w:qFormat/>
    <w:rsid w:val="00403ad6"/>
    <w:pPr>
      <w:suppressLineNumbers/>
      <w:spacing w:before="120" w:after="120"/>
    </w:pPr>
    <w:rPr>
      <w:rFonts w:cs="Mangal"/>
      <w:i/>
      <w:iCs/>
      <w:sz w:val="24"/>
      <w:szCs w:val="24"/>
    </w:rPr>
  </w:style>
  <w:style w:type="paragraph" w:styleId="24" w:customStyle="1">
    <w:name w:val="Указатель2"/>
    <w:basedOn w:val="Normal"/>
    <w:qFormat/>
    <w:rsid w:val="00403ad6"/>
    <w:pPr>
      <w:suppressLineNumbers/>
    </w:pPr>
    <w:rPr>
      <w:rFonts w:cs="Mangal"/>
    </w:rPr>
  </w:style>
  <w:style w:type="paragraph" w:styleId="112" w:customStyle="1">
    <w:name w:val="Абзац списка1"/>
    <w:basedOn w:val="Normal"/>
    <w:qFormat/>
    <w:rsid w:val="00403ad6"/>
    <w:pPr>
      <w:spacing w:lineRule="auto" w:line="360" w:before="0" w:after="0"/>
      <w:ind w:left="720"/>
    </w:pPr>
    <w:rPr>
      <w:rFonts w:ascii="Times New Roman" w:hAnsi="Times New Roman" w:eastAsia="Times New Roman" w:cs="Times New Roman"/>
      <w:color w:val="auto"/>
      <w:sz w:val="24"/>
      <w:szCs w:val="24"/>
    </w:rPr>
  </w:style>
  <w:style w:type="paragraph" w:styleId="ConsPlusNormal" w:customStyle="1">
    <w:name w:val="ConsPlusNormal"/>
    <w:qFormat/>
    <w:rsid w:val="00403ad6"/>
    <w:pPr>
      <w:widowControl w:val="false"/>
      <w:suppressAutoHyphens w:val="true"/>
      <w:bidi w:val="0"/>
      <w:spacing w:before="0" w:after="0"/>
      <w:jc w:val="left"/>
    </w:pPr>
    <w:rPr>
      <w:rFonts w:ascii="Arial" w:hAnsi="Arial" w:cs="Arial" w:eastAsia="Times New Roman"/>
      <w:color w:val="auto"/>
      <w:kern w:val="0"/>
      <w:sz w:val="20"/>
      <w:szCs w:val="20"/>
      <w:lang w:eastAsia="ar-SA" w:val="ru-RU" w:bidi="ar-SA"/>
    </w:rPr>
  </w:style>
  <w:style w:type="paragraph" w:styleId="Style36" w:customStyle="1">
    <w:name w:val="Абзац"/>
    <w:basedOn w:val="Normal"/>
    <w:qFormat/>
    <w:rsid w:val="00403ad6"/>
    <w:pPr>
      <w:suppressAutoHyphens w:val="false"/>
      <w:spacing w:lineRule="auto" w:line="312" w:before="0" w:after="0"/>
      <w:ind w:firstLine="567"/>
      <w:jc w:val="both"/>
    </w:pPr>
    <w:rPr>
      <w:rFonts w:ascii="Times New Roman" w:hAnsi="Times New Roman" w:eastAsia="Times New Roman" w:cs="Times New Roman"/>
      <w:color w:val="auto"/>
      <w:sz w:val="24"/>
      <w:szCs w:val="20"/>
    </w:rPr>
  </w:style>
  <w:style w:type="paragraph" w:styleId="NormalWeb">
    <w:name w:val="Normal (Web)"/>
    <w:basedOn w:val="Normal"/>
    <w:uiPriority w:val="99"/>
    <w:qFormat/>
    <w:rsid w:val="00403ad6"/>
    <w:pPr>
      <w:suppressAutoHyphens w:val="false"/>
      <w:spacing w:lineRule="auto" w:line="360" w:before="130" w:after="130"/>
    </w:pPr>
    <w:rPr>
      <w:rFonts w:ascii="Times New Roman" w:hAnsi="Times New Roman" w:eastAsia="Times New Roman" w:cs="Times New Roman"/>
      <w:color w:val="auto"/>
      <w:sz w:val="24"/>
      <w:szCs w:val="24"/>
    </w:rPr>
  </w:style>
  <w:style w:type="paragraph" w:styleId="14TexstOSNOVA1012" w:customStyle="1">
    <w:name w:val="14TexstOSNOVA_10/12"/>
    <w:basedOn w:val="Normal"/>
    <w:qFormat/>
    <w:rsid w:val="00403ad6"/>
    <w:pPr>
      <w:suppressAutoHyphens w:val="false"/>
      <w:spacing w:lineRule="atLeast" w:line="240" w:before="0" w:after="0"/>
      <w:ind w:firstLine="340"/>
      <w:jc w:val="both"/>
      <w:textAlignment w:val="center"/>
    </w:pPr>
    <w:rPr>
      <w:rFonts w:ascii="PragmaticaC" w:hAnsi="PragmaticaC" w:eastAsia="Times New Roman" w:cs="PragmaticaC"/>
      <w:color w:val="000000"/>
      <w:sz w:val="20"/>
      <w:szCs w:val="20"/>
    </w:rPr>
  </w:style>
  <w:style w:type="paragraph" w:styleId="BodyTextIndent">
    <w:name w:val="Body Text Indent"/>
    <w:basedOn w:val="Normal"/>
    <w:link w:val="Style22"/>
    <w:uiPriority w:val="99"/>
    <w:rsid w:val="00403ad6"/>
    <w:pPr>
      <w:suppressAutoHyphens w:val="false"/>
      <w:spacing w:lineRule="auto" w:line="240" w:before="0" w:after="0"/>
      <w:ind w:firstLine="340"/>
    </w:pPr>
    <w:rPr>
      <w:rFonts w:cs="Times New Roman"/>
      <w:szCs w:val="20"/>
    </w:rPr>
  </w:style>
  <w:style w:type="paragraph" w:styleId="FootnoteText" w:customStyle="1">
    <w:name w:val="Footnote Text"/>
    <w:basedOn w:val="Style37"/>
    <w:link w:val="Style23"/>
    <w:rsid w:val="00bc1a8e"/>
    <w:pPr/>
    <w:rPr/>
  </w:style>
  <w:style w:type="paragraph" w:styleId="Western" w:customStyle="1">
    <w:name w:val="western"/>
    <w:basedOn w:val="Normal"/>
    <w:qFormat/>
    <w:rsid w:val="00403ad6"/>
    <w:pPr>
      <w:suppressAutoHyphens w:val="false"/>
      <w:spacing w:lineRule="auto" w:line="240" w:before="280" w:after="0"/>
    </w:pPr>
    <w:rPr>
      <w:rFonts w:ascii="Times New Roman" w:hAnsi="Times New Roman" w:eastAsia="Times New Roman" w:cs="Times New Roman"/>
      <w:color w:val="000000"/>
      <w:sz w:val="24"/>
      <w:szCs w:val="24"/>
    </w:rPr>
  </w:style>
  <w:style w:type="paragraph" w:styleId="09PodZAG" w:customStyle="1">
    <w:name w:val="09PodZAG_п/ж"/>
    <w:basedOn w:val="Normal"/>
    <w:qFormat/>
    <w:rsid w:val="00403ad6"/>
    <w:pPr>
      <w:suppressAutoHyphens w:val="false"/>
      <w:spacing w:lineRule="atLeast" w:line="240" w:before="0" w:after="113"/>
      <w:jc w:val="center"/>
      <w:textAlignment w:val="center"/>
    </w:pPr>
    <w:rPr>
      <w:rFonts w:ascii="FuturisC" w:hAnsi="FuturisC" w:eastAsia="Times New Roman" w:cs="FuturisC"/>
      <w:b/>
      <w:bCs/>
      <w:caps/>
      <w:color w:val="000000"/>
    </w:rPr>
  </w:style>
  <w:style w:type="paragraph" w:styleId="NoSpacing">
    <w:name w:val="No Spacing"/>
    <w:uiPriority w:val="1"/>
    <w:qFormat/>
    <w:rsid w:val="00403ad6"/>
    <w:pPr>
      <w:widowControl/>
      <w:suppressAutoHyphens w:val="true"/>
      <w:bidi w:val="0"/>
      <w:spacing w:before="0" w:after="0"/>
      <w:jc w:val="left"/>
    </w:pPr>
    <w:rPr>
      <w:rFonts w:ascii="Calibri" w:hAnsi="Calibri" w:eastAsia="Times New Roman" w:cs="Times New Roman"/>
      <w:color w:val="auto"/>
      <w:kern w:val="0"/>
      <w:sz w:val="22"/>
      <w:szCs w:val="22"/>
      <w:lang w:eastAsia="ar-SA" w:val="ru-RU" w:bidi="ar-SA"/>
    </w:rPr>
  </w:style>
  <w:style w:type="paragraph" w:styleId="P4" w:customStyle="1">
    <w:name w:val="p4"/>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Style37" w:customStyle="1">
    <w:name w:val="Основной"/>
    <w:basedOn w:val="Normal"/>
    <w:link w:val="Style32"/>
    <w:qFormat/>
    <w:rsid w:val="00403ad6"/>
    <w:pPr>
      <w:suppressAutoHyphens w:val="false"/>
      <w:spacing w:lineRule="atLeast" w:line="214" w:before="0" w:after="0"/>
      <w:ind w:firstLine="283"/>
      <w:jc w:val="both"/>
      <w:textAlignment w:val="center"/>
    </w:pPr>
    <w:rPr>
      <w:rFonts w:ascii="NewtonCSanPin" w:hAnsi="NewtonCSanPin" w:eastAsia="Times New Roman" w:cs="NewtonCSanPin"/>
      <w:color w:val="000000"/>
      <w:sz w:val="21"/>
      <w:szCs w:val="21"/>
    </w:rPr>
  </w:style>
  <w:style w:type="paragraph" w:styleId="Style38" w:customStyle="1">
    <w:name w:val="Буллит"/>
    <w:basedOn w:val="Style37"/>
    <w:link w:val="Style33"/>
    <w:qFormat/>
    <w:rsid w:val="00403ad6"/>
    <w:pPr>
      <w:ind w:firstLine="244"/>
    </w:pPr>
    <w:rPr/>
  </w:style>
  <w:style w:type="paragraph" w:styleId="25" w:customStyle="1">
    <w:name w:val="Заг 2"/>
    <w:basedOn w:val="Normal"/>
    <w:qFormat/>
    <w:rsid w:val="00403ad6"/>
    <w:pPr>
      <w:keepNext w:val="true"/>
      <w:suppressAutoHyphens w:val="false"/>
      <w:spacing w:lineRule="atLeast" w:line="296" w:before="283" w:after="170"/>
      <w:jc w:val="center"/>
      <w:textAlignment w:val="center"/>
    </w:pPr>
    <w:rPr>
      <w:rFonts w:ascii="PragmaticaC" w:hAnsi="PragmaticaC" w:eastAsia="Times New Roman" w:cs="PragmaticaC"/>
      <w:b/>
      <w:bCs/>
      <w:color w:val="000000"/>
      <w:sz w:val="26"/>
      <w:szCs w:val="26"/>
    </w:rPr>
  </w:style>
  <w:style w:type="paragraph" w:styleId="Msolistparagraph" w:customStyle="1">
    <w:name w:val="msolistparagraph"/>
    <w:basedOn w:val="Normal"/>
    <w:qFormat/>
    <w:rsid w:val="00403ad6"/>
    <w:pPr>
      <w:suppressAutoHyphens w:val="false"/>
      <w:ind w:left="720"/>
    </w:pPr>
    <w:rPr>
      <w:rFonts w:eastAsia="Times New Roman" w:cs="Times New Roman"/>
      <w:color w:val="auto"/>
    </w:rPr>
  </w:style>
  <w:style w:type="paragraph" w:styleId="Default" w:customStyle="1">
    <w:name w:val="Default"/>
    <w:qFormat/>
    <w:rsid w:val="00403ad6"/>
    <w:pPr>
      <w:widowControl/>
      <w:suppressAutoHyphens w:val="true"/>
      <w:bidi w:val="0"/>
      <w:spacing w:before="0" w:after="0"/>
      <w:jc w:val="left"/>
    </w:pPr>
    <w:rPr>
      <w:rFonts w:ascii="Times New Roman" w:hAnsi="Times New Roman" w:eastAsia="Times New Roman" w:cs="Times New Roman"/>
      <w:color w:val="000000"/>
      <w:kern w:val="0"/>
      <w:sz w:val="24"/>
      <w:szCs w:val="24"/>
      <w:lang w:eastAsia="ar-SA" w:val="ru-RU" w:bidi="ar-SA"/>
    </w:rPr>
  </w:style>
  <w:style w:type="paragraph" w:styleId="Style39" w:customStyle="1">
    <w:name w:val="Таблица"/>
    <w:basedOn w:val="Style37"/>
    <w:qFormat/>
    <w:rsid w:val="00403ad6"/>
    <w:pPr>
      <w:tabs>
        <w:tab w:val="clear" w:pos="709"/>
        <w:tab w:val="left" w:pos="4500" w:leader="none"/>
        <w:tab w:val="left" w:pos="9180" w:leader="none"/>
        <w:tab w:val="left" w:pos="9360" w:leader="none"/>
      </w:tabs>
      <w:spacing w:lineRule="atLeast" w:line="194"/>
      <w:ind w:hanging="0"/>
      <w:jc w:val="left"/>
    </w:pPr>
    <w:rPr>
      <w:sz w:val="19"/>
      <w:szCs w:val="19"/>
    </w:rPr>
  </w:style>
  <w:style w:type="paragraph" w:styleId="32" w:customStyle="1">
    <w:name w:val="Заг 3"/>
    <w:basedOn w:val="25"/>
    <w:qFormat/>
    <w:rsid w:val="00403ad6"/>
    <w:pPr>
      <w:spacing w:lineRule="atLeast" w:line="240" w:before="255" w:after="113"/>
    </w:pPr>
    <w:rPr>
      <w:i/>
      <w:iCs/>
      <w:sz w:val="23"/>
      <w:szCs w:val="23"/>
    </w:rPr>
  </w:style>
  <w:style w:type="paragraph" w:styleId="ListParagraph">
    <w:name w:val="List Paragraph"/>
    <w:basedOn w:val="Normal"/>
    <w:uiPriority w:val="1"/>
    <w:qFormat/>
    <w:rsid w:val="00403ad6"/>
    <w:pPr>
      <w:suppressAutoHyphens w:val="false"/>
      <w:ind w:left="720"/>
    </w:pPr>
    <w:rPr>
      <w:rFonts w:eastAsia="Times New Roman" w:cs="Times New Roman"/>
      <w:color w:val="auto"/>
    </w:rPr>
  </w:style>
  <w:style w:type="paragraph" w:styleId="Style40">
    <w:name w:val="Колонтитул"/>
    <w:basedOn w:val="Normal"/>
    <w:qFormat/>
    <w:pPr/>
    <w:rPr/>
  </w:style>
  <w:style w:type="paragraph" w:styleId="Header">
    <w:name w:val="Header"/>
    <w:basedOn w:val="Normal"/>
    <w:link w:val="Style24"/>
    <w:uiPriority w:val="99"/>
    <w:rsid w:val="00403ad6"/>
    <w:pPr>
      <w:tabs>
        <w:tab w:val="clear" w:pos="709"/>
        <w:tab w:val="center" w:pos="4677" w:leader="none"/>
        <w:tab w:val="right" w:pos="9355" w:leader="none"/>
      </w:tabs>
      <w:suppressAutoHyphens w:val="false"/>
      <w:spacing w:lineRule="auto" w:line="240" w:before="0" w:after="0"/>
    </w:pPr>
    <w:rPr>
      <w:rFonts w:cs="Times New Roman"/>
      <w:szCs w:val="20"/>
    </w:rPr>
  </w:style>
  <w:style w:type="paragraph" w:styleId="BodyTextIndent2">
    <w:name w:val="Body Text Indent 2"/>
    <w:basedOn w:val="Normal"/>
    <w:link w:val="22"/>
    <w:uiPriority w:val="99"/>
    <w:qFormat/>
    <w:rsid w:val="00403ad6"/>
    <w:pPr>
      <w:spacing w:lineRule="auto" w:line="480" w:before="0" w:after="120"/>
      <w:ind w:left="283"/>
    </w:pPr>
    <w:rPr>
      <w:rFonts w:cs="Times New Roman"/>
      <w:szCs w:val="20"/>
    </w:rPr>
  </w:style>
  <w:style w:type="paragraph" w:styleId="BodyText3">
    <w:name w:val="Body Text 3"/>
    <w:basedOn w:val="Normal"/>
    <w:link w:val="31"/>
    <w:uiPriority w:val="99"/>
    <w:qFormat/>
    <w:rsid w:val="00403ad6"/>
    <w:pPr>
      <w:suppressAutoHyphens w:val="false"/>
      <w:spacing w:lineRule="auto" w:line="360" w:before="0" w:after="120"/>
      <w:jc w:val="both"/>
    </w:pPr>
    <w:rPr>
      <w:rFonts w:cs="Times New Roman"/>
      <w:sz w:val="16"/>
      <w:szCs w:val="20"/>
    </w:rPr>
  </w:style>
  <w:style w:type="paragraph" w:styleId="26" w:customStyle="1">
    <w:name w:val="Абзац списка2"/>
    <w:basedOn w:val="Normal"/>
    <w:qFormat/>
    <w:rsid w:val="00403ad6"/>
    <w:pPr>
      <w:suppressAutoHyphens w:val="false"/>
      <w:ind w:left="720"/>
    </w:pPr>
    <w:rPr>
      <w:rFonts w:eastAsia="Times New Roman" w:cs="Times New Roman"/>
      <w:color w:val="auto"/>
    </w:rPr>
  </w:style>
  <w:style w:type="paragraph" w:styleId="HTMLPreformatted">
    <w:name w:val="HTML Preformatted"/>
    <w:basedOn w:val="Normal"/>
    <w:link w:val="HTML"/>
    <w:uiPriority w:val="99"/>
    <w:qFormat/>
    <w:rsid w:val="00403ad6"/>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40" w:before="0" w:after="0"/>
    </w:pPr>
    <w:rPr>
      <w:rFonts w:ascii="Courier New" w:hAnsi="Courier New" w:cs="Times New Roman"/>
      <w:sz w:val="20"/>
      <w:szCs w:val="20"/>
    </w:rPr>
  </w:style>
  <w:style w:type="paragraph" w:styleId="27" w:customStyle="1">
    <w:name w:val="Основной текст (2)"/>
    <w:basedOn w:val="Normal"/>
    <w:qFormat/>
    <w:rsid w:val="00403ad6"/>
    <w:pPr>
      <w:widowControl w:val="false"/>
      <w:shd w:val="clear" w:color="auto" w:fill="FFFFFF"/>
      <w:spacing w:lineRule="atLeast" w:line="240" w:before="0" w:after="0"/>
    </w:pPr>
    <w:rPr>
      <w:rFonts w:ascii="Times New Roman" w:hAnsi="Times New Roman" w:eastAsia="Times New Roman" w:cs="Mangal"/>
      <w:color w:val="auto"/>
      <w:sz w:val="17"/>
      <w:szCs w:val="17"/>
      <w:lang w:eastAsia="hi-IN" w:bidi="hi-IN"/>
    </w:rPr>
  </w:style>
  <w:style w:type="paragraph" w:styleId="Style41" w:customStyle="1">
    <w:name w:val="А ОСН ТЕКСТ"/>
    <w:basedOn w:val="Normal"/>
    <w:qFormat/>
    <w:rsid w:val="00403ad6"/>
    <w:pPr>
      <w:suppressAutoHyphens w:val="false"/>
      <w:spacing w:lineRule="auto" w:line="360" w:before="0" w:after="0"/>
      <w:ind w:firstLine="454"/>
      <w:jc w:val="both"/>
    </w:pPr>
    <w:rPr>
      <w:rFonts w:ascii="Times New Roman" w:hAnsi="Times New Roman" w:cs="Times New Roman"/>
      <w:caps/>
      <w:color w:val="000000"/>
      <w:sz w:val="28"/>
      <w:szCs w:val="28"/>
    </w:rPr>
  </w:style>
  <w:style w:type="paragraph" w:styleId="Dash041e005f0431005f044b005f0447005f043d005f044b005f0439" w:customStyle="1">
    <w:name w:val="dash041e_005f0431_005f044b_005f0447_005f043d_005f044b_005f0439"/>
    <w:basedOn w:val="Normal"/>
    <w:qFormat/>
    <w:rsid w:val="00403ad6"/>
    <w:pPr>
      <w:suppressAutoHyphens w:val="false"/>
      <w:spacing w:lineRule="auto" w:line="240" w:before="0" w:after="0"/>
    </w:pPr>
    <w:rPr>
      <w:rFonts w:ascii="Times New Roman" w:hAnsi="Times New Roman" w:eastAsia="Times New Roman" w:cs="Times New Roman"/>
      <w:color w:val="auto"/>
      <w:sz w:val="24"/>
      <w:szCs w:val="24"/>
    </w:rPr>
  </w:style>
  <w:style w:type="paragraph" w:styleId="P2" w:customStyle="1">
    <w:name w:val="p2"/>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BalloonText">
    <w:name w:val="Balloon Text"/>
    <w:basedOn w:val="Normal"/>
    <w:link w:val="Style25"/>
    <w:uiPriority w:val="99"/>
    <w:qFormat/>
    <w:rsid w:val="00403ad6"/>
    <w:pPr>
      <w:spacing w:lineRule="auto" w:line="240" w:before="0" w:after="0"/>
    </w:pPr>
    <w:rPr>
      <w:rFonts w:ascii="Times New Roman" w:hAnsi="Times New Roman" w:cs="Times New Roman"/>
      <w:sz w:val="2"/>
      <w:szCs w:val="20"/>
    </w:rPr>
  </w:style>
  <w:style w:type="paragraph" w:styleId="EndnoteText">
    <w:name w:val="Endnote Text"/>
    <w:basedOn w:val="Normal"/>
    <w:link w:val="Style26"/>
    <w:uiPriority w:val="99"/>
    <w:rsid w:val="00403ad6"/>
    <w:pPr/>
    <w:rPr>
      <w:rFonts w:cs="Times New Roman"/>
      <w:sz w:val="20"/>
      <w:szCs w:val="20"/>
    </w:rPr>
  </w:style>
  <w:style w:type="paragraph" w:styleId="113" w:customStyle="1">
    <w:name w:val="Без интервала1"/>
    <w:qFormat/>
    <w:rsid w:val="00403ad6"/>
    <w:pPr>
      <w:widowControl/>
      <w:suppressAutoHyphens w:val="true"/>
      <w:bidi w:val="0"/>
      <w:spacing w:before="0" w:after="0"/>
      <w:jc w:val="left"/>
    </w:pPr>
    <w:rPr>
      <w:rFonts w:ascii="Calibri" w:hAnsi="Calibri" w:eastAsia="Times New Roman" w:cs="Times New Roman"/>
      <w:color w:val="auto"/>
      <w:kern w:val="0"/>
      <w:sz w:val="22"/>
      <w:szCs w:val="22"/>
      <w:lang w:eastAsia="ar-SA" w:val="ru-RU" w:bidi="ar-SA"/>
    </w:rPr>
  </w:style>
  <w:style w:type="paragraph" w:styleId="WW-2" w:customStyle="1">
    <w:name w:val="WW-Базовый"/>
    <w:qFormat/>
    <w:rsid w:val="00403ad6"/>
    <w:pPr>
      <w:widowControl/>
      <w:tabs>
        <w:tab w:val="left" w:pos="709" w:leader="none"/>
      </w:tabs>
      <w:suppressAutoHyphens w:val="true"/>
      <w:bidi w:val="0"/>
      <w:spacing w:lineRule="atLeast" w:line="100" w:before="0" w:after="0"/>
      <w:jc w:val="left"/>
    </w:pPr>
    <w:rPr>
      <w:rFonts w:ascii="Arial" w:hAnsi="Arial" w:eastAsia="Arial Unicode MS" w:cs="Mangal"/>
      <w:color w:val="00000A"/>
      <w:kern w:val="0"/>
      <w:sz w:val="20"/>
      <w:szCs w:val="24"/>
      <w:lang w:eastAsia="hi-IN" w:bidi="hi-IN" w:val="ru-RU"/>
    </w:rPr>
  </w:style>
  <w:style w:type="paragraph" w:styleId="Style42" w:customStyle="1">
    <w:name w:val="А_основной"/>
    <w:basedOn w:val="Normal"/>
    <w:qFormat/>
    <w:rsid w:val="00403ad6"/>
    <w:pPr>
      <w:suppressAutoHyphens w:val="false"/>
      <w:spacing w:lineRule="auto" w:line="360" w:before="0" w:after="0"/>
      <w:ind w:firstLine="454"/>
      <w:jc w:val="both"/>
    </w:pPr>
    <w:rPr>
      <w:rFonts w:ascii="Times New Roman" w:hAnsi="Times New Roman" w:eastAsia="Times New Roman" w:cs="Times New Roman"/>
      <w:color w:val="auto"/>
      <w:sz w:val="28"/>
      <w:szCs w:val="28"/>
    </w:rPr>
  </w:style>
  <w:style w:type="paragraph" w:styleId="Pa7" w:customStyle="1">
    <w:name w:val="Pa7"/>
    <w:basedOn w:val="Normal"/>
    <w:next w:val="Normal"/>
    <w:qFormat/>
    <w:rsid w:val="00403ad6"/>
    <w:pPr>
      <w:suppressAutoHyphens w:val="false"/>
      <w:spacing w:lineRule="atLeast" w:line="241" w:before="0" w:after="0"/>
    </w:pPr>
    <w:rPr>
      <w:rFonts w:ascii="Times New Roman" w:hAnsi="Times New Roman" w:eastAsia="Times New Roman" w:cs="Times New Roman"/>
      <w:color w:val="auto"/>
      <w:sz w:val="24"/>
      <w:szCs w:val="24"/>
    </w:rPr>
  </w:style>
  <w:style w:type="paragraph" w:styleId="P3" w:customStyle="1">
    <w:name w:val="p3"/>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Footer">
    <w:name w:val="Footer"/>
    <w:basedOn w:val="Normal"/>
    <w:link w:val="Style27"/>
    <w:uiPriority w:val="99"/>
    <w:rsid w:val="00403ad6"/>
    <w:pPr>
      <w:tabs>
        <w:tab w:val="clear" w:pos="709"/>
        <w:tab w:val="center" w:pos="4677" w:leader="none"/>
        <w:tab w:val="right" w:pos="9355" w:leader="none"/>
      </w:tabs>
    </w:pPr>
    <w:rPr>
      <w:rFonts w:cs="Times New Roman"/>
      <w:szCs w:val="20"/>
    </w:rPr>
  </w:style>
  <w:style w:type="paragraph" w:styleId="18TexstSPISOK1" w:customStyle="1">
    <w:name w:val="18TexstSPISOK_1"/>
    <w:basedOn w:val="Normal"/>
    <w:qFormat/>
    <w:rsid w:val="00403ad6"/>
    <w:pPr>
      <w:tabs>
        <w:tab w:val="clear" w:pos="709"/>
        <w:tab w:val="left" w:pos="360" w:leader="none"/>
        <w:tab w:val="left" w:pos="640" w:leader="none"/>
      </w:tabs>
      <w:suppressAutoHyphens w:val="false"/>
      <w:spacing w:lineRule="atLeast" w:line="240" w:before="0" w:after="0"/>
      <w:ind w:hanging="300" w:left="640"/>
      <w:jc w:val="both"/>
      <w:textAlignment w:val="center"/>
    </w:pPr>
    <w:rPr>
      <w:rFonts w:ascii="PragmaticaC" w:hAnsi="PragmaticaC" w:eastAsia="Times New Roman" w:cs="PragmaticaC"/>
      <w:caps/>
      <w:color w:val="000000"/>
      <w:sz w:val="20"/>
      <w:szCs w:val="20"/>
    </w:rPr>
  </w:style>
  <w:style w:type="paragraph" w:styleId="WW-3" w:customStyle="1">
    <w:name w:val="WW-Сноска"/>
    <w:basedOn w:val="Style37"/>
    <w:qFormat/>
    <w:rsid w:val="00403ad6"/>
    <w:pPr>
      <w:spacing w:lineRule="atLeast" w:line="174"/>
    </w:pPr>
    <w:rPr>
      <w:sz w:val="17"/>
      <w:szCs w:val="17"/>
    </w:rPr>
  </w:style>
  <w:style w:type="paragraph" w:styleId="NoParagraphStyle" w:customStyle="1">
    <w:name w:val="[No Paragraph Style]"/>
    <w:qFormat/>
    <w:rsid w:val="00403ad6"/>
    <w:pPr>
      <w:widowControl/>
      <w:suppressAutoHyphens w:val="true"/>
      <w:bidi w:val="0"/>
      <w:spacing w:lineRule="auto" w:line="288" w:before="0" w:after="0"/>
      <w:jc w:val="left"/>
      <w:textAlignment w:val="center"/>
    </w:pPr>
    <w:rPr>
      <w:rFonts w:ascii="Minion Pro" w:hAnsi="Minion Pro" w:cs="Minion Pro" w:eastAsia="Times New Roman"/>
      <w:color w:val="000000"/>
      <w:kern w:val="0"/>
      <w:sz w:val="24"/>
      <w:szCs w:val="24"/>
      <w:lang w:val="en-GB" w:eastAsia="ar-SA" w:bidi="ar-SA"/>
    </w:rPr>
  </w:style>
  <w:style w:type="paragraph" w:styleId="Standard" w:customStyle="1">
    <w:name w:val="Standard"/>
    <w:qFormat/>
    <w:rsid w:val="00403ad6"/>
    <w:pPr>
      <w:widowControl w:val="false"/>
      <w:suppressAutoHyphens w:val="true"/>
      <w:bidi w:val="0"/>
      <w:spacing w:before="0" w:after="0"/>
      <w:jc w:val="left"/>
      <w:textAlignment w:val="baseline"/>
    </w:pPr>
    <w:rPr>
      <w:rFonts w:ascii="Arial" w:hAnsi="Arial" w:eastAsia="SimSun" w:cs="Mangal"/>
      <w:color w:val="auto"/>
      <w:kern w:val="2"/>
      <w:sz w:val="24"/>
      <w:szCs w:val="24"/>
      <w:lang w:eastAsia="hi-IN" w:bidi="hi-IN" w:val="ru-RU"/>
    </w:rPr>
  </w:style>
  <w:style w:type="paragraph" w:styleId="Textbody" w:customStyle="1">
    <w:name w:val="Text body"/>
    <w:basedOn w:val="Standard"/>
    <w:qFormat/>
    <w:rsid w:val="00403ad6"/>
    <w:pPr>
      <w:spacing w:before="0" w:after="120"/>
    </w:pPr>
    <w:rPr/>
  </w:style>
  <w:style w:type="paragraph" w:styleId="BodyText2">
    <w:name w:val="Body Text 2"/>
    <w:basedOn w:val="Normal"/>
    <w:link w:val="23"/>
    <w:uiPriority w:val="99"/>
    <w:qFormat/>
    <w:rsid w:val="00403ad6"/>
    <w:pPr>
      <w:suppressAutoHyphens w:val="false"/>
      <w:spacing w:lineRule="auto" w:line="480" w:before="0" w:after="120"/>
    </w:pPr>
    <w:rPr>
      <w:rFonts w:cs="Times New Roman"/>
      <w:szCs w:val="20"/>
    </w:rPr>
  </w:style>
  <w:style w:type="paragraph" w:styleId="114" w:customStyle="1">
    <w:name w:val="Текст сноски1"/>
    <w:basedOn w:val="Normal"/>
    <w:qFormat/>
    <w:rsid w:val="00403ad6"/>
    <w:pPr>
      <w:suppressAutoHyphens w:val="false"/>
      <w:spacing w:lineRule="auto" w:line="240" w:before="0" w:after="0"/>
    </w:pPr>
    <w:rPr>
      <w:sz w:val="24"/>
      <w:szCs w:val="24"/>
    </w:rPr>
  </w:style>
  <w:style w:type="paragraph" w:styleId="212" w:customStyle="1">
    <w:name w:val="Основной текст с отступом 21"/>
    <w:basedOn w:val="Normal"/>
    <w:qFormat/>
    <w:rsid w:val="00403ad6"/>
    <w:pPr>
      <w:spacing w:lineRule="auto" w:line="240" w:before="0" w:after="0"/>
      <w:ind w:hanging="540" w:left="540"/>
    </w:pPr>
    <w:rPr>
      <w:rFonts w:ascii="Times New Roman" w:hAnsi="Times New Roman" w:eastAsia="Times New Roman" w:cs="Times New Roman"/>
      <w:color w:val="auto"/>
      <w:sz w:val="24"/>
      <w:szCs w:val="24"/>
    </w:rPr>
  </w:style>
  <w:style w:type="paragraph" w:styleId="P16" w:customStyle="1">
    <w:name w:val="p16"/>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15" w:customStyle="1">
    <w:name w:val="p15"/>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23" w:customStyle="1">
    <w:name w:val="p23"/>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22" w:customStyle="1">
    <w:name w:val="p22"/>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28" w:customStyle="1">
    <w:name w:val="p28"/>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14" w:customStyle="1">
    <w:name w:val="p14"/>
    <w:basedOn w:val="Normal"/>
    <w:qFormat/>
    <w:rsid w:val="00403ad6"/>
    <w:pPr>
      <w:spacing w:lineRule="auto" w:line="360" w:before="280" w:after="280"/>
      <w:ind w:firstLine="709"/>
      <w:jc w:val="both"/>
      <w:textAlignment w:val="baseline"/>
    </w:pPr>
    <w:rPr>
      <w:rFonts w:ascii="Times New Roman" w:hAnsi="Times New Roman" w:eastAsia="Times New Roman" w:cs="Times New Roman"/>
      <w:color w:val="auto"/>
      <w:sz w:val="28"/>
      <w:szCs w:val="28"/>
    </w:rPr>
  </w:style>
  <w:style w:type="paragraph" w:styleId="P20" w:customStyle="1">
    <w:name w:val="p20"/>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19" w:customStyle="1">
    <w:name w:val="p19"/>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29" w:customStyle="1">
    <w:name w:val="p29"/>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lang w:eastAsia="he-IL" w:bidi="he-IL"/>
    </w:rPr>
  </w:style>
  <w:style w:type="paragraph" w:styleId="P37" w:customStyle="1">
    <w:name w:val="p37"/>
    <w:basedOn w:val="Normal"/>
    <w:qFormat/>
    <w:rsid w:val="00403ad6"/>
    <w:pPr>
      <w:spacing w:lineRule="auto" w:line="360" w:before="280" w:after="280"/>
      <w:ind w:firstLine="709"/>
      <w:jc w:val="both"/>
      <w:textAlignment w:val="baseline"/>
    </w:pPr>
    <w:rPr>
      <w:rFonts w:ascii="Times New Roman" w:hAnsi="Times New Roman" w:eastAsia="Times New Roman" w:cs="Times New Roman"/>
      <w:color w:val="auto"/>
      <w:sz w:val="28"/>
      <w:szCs w:val="28"/>
    </w:rPr>
  </w:style>
  <w:style w:type="paragraph" w:styleId="Footnote" w:customStyle="1">
    <w:name w:val="Footnote"/>
    <w:basedOn w:val="Standard"/>
    <w:qFormat/>
    <w:rsid w:val="00403ad6"/>
    <w:pPr>
      <w:widowControl/>
      <w:suppressLineNumbers/>
      <w:spacing w:lineRule="auto" w:line="360"/>
      <w:ind w:hanging="283" w:left="283"/>
      <w:jc w:val="both"/>
    </w:pPr>
    <w:rPr>
      <w:rFonts w:ascii="Times New Roman" w:hAnsi="Times New Roman" w:eastAsia="Times New Roman" w:cs="Times New Roman"/>
      <w:sz w:val="20"/>
      <w:szCs w:val="20"/>
      <w:lang w:eastAsia="ar-SA" w:bidi="ar-SA"/>
    </w:rPr>
  </w:style>
  <w:style w:type="paragraph" w:styleId="Title">
    <w:name w:val="Title"/>
    <w:basedOn w:val="Normal"/>
    <w:next w:val="Subtitle"/>
    <w:link w:val="Style28"/>
    <w:uiPriority w:val="99"/>
    <w:qFormat/>
    <w:rsid w:val="00403ad6"/>
    <w:pPr>
      <w:widowControl w:val="false"/>
      <w:suppressLineNumbers/>
      <w:spacing w:lineRule="atLeast" w:line="100" w:before="120" w:after="120"/>
      <w:textAlignment w:val="baseline"/>
    </w:pPr>
    <w:rPr>
      <w:rFonts w:ascii="Cambria" w:hAnsi="Cambria" w:eastAsia="Times New Roman" w:cs="Times New Roman"/>
      <w:b/>
      <w:kern w:val="2"/>
      <w:sz w:val="32"/>
      <w:szCs w:val="20"/>
    </w:rPr>
  </w:style>
  <w:style w:type="paragraph" w:styleId="Subtitle">
    <w:name w:val="Subtitle"/>
    <w:basedOn w:val="Normal"/>
    <w:next w:val="BodyText"/>
    <w:link w:val="19"/>
    <w:uiPriority w:val="11"/>
    <w:qFormat/>
    <w:rsid w:val="00403ad6"/>
    <w:pPr>
      <w:keepNext w:val="true"/>
      <w:widowControl w:val="false"/>
      <w:spacing w:lineRule="atLeast" w:line="100" w:before="240" w:after="120"/>
      <w:jc w:val="center"/>
      <w:textAlignment w:val="baseline"/>
    </w:pPr>
    <w:rPr>
      <w:rFonts w:ascii="Cambria" w:hAnsi="Cambria" w:eastAsia="Times New Roman" w:cs="Times New Roman"/>
      <w:sz w:val="24"/>
      <w:szCs w:val="20"/>
    </w:rPr>
  </w:style>
  <w:style w:type="paragraph" w:styleId="115" w:customStyle="1">
    <w:name w:val="Указатель1"/>
    <w:basedOn w:val="Normal"/>
    <w:qFormat/>
    <w:rsid w:val="00403ad6"/>
    <w:pPr>
      <w:widowControl w:val="false"/>
      <w:suppressLineNumbers/>
      <w:spacing w:lineRule="atLeast" w:line="100" w:before="0" w:after="0"/>
      <w:textAlignment w:val="baseline"/>
    </w:pPr>
    <w:rPr>
      <w:rFonts w:ascii="Times New Roman" w:hAnsi="Times New Roman" w:eastAsia="Times New Roman" w:cs="Mangal"/>
      <w:sz w:val="24"/>
      <w:szCs w:val="24"/>
      <w:lang w:val="de-DE" w:eastAsia="fa-IR" w:bidi="fa-IR"/>
    </w:rPr>
  </w:style>
  <w:style w:type="paragraph" w:styleId="Style43" w:customStyle="1">
    <w:name w:val="Содержимое таблицы"/>
    <w:basedOn w:val="Normal"/>
    <w:qFormat/>
    <w:rsid w:val="00403ad6"/>
    <w:pPr>
      <w:widowControl w:val="false"/>
      <w:suppressLineNumbers/>
      <w:spacing w:lineRule="atLeast" w:line="100" w:before="0" w:after="0"/>
      <w:textAlignment w:val="baseline"/>
    </w:pPr>
    <w:rPr>
      <w:rFonts w:ascii="Times New Roman" w:hAnsi="Times New Roman" w:eastAsia="Times New Roman" w:cs="Times New Roman"/>
      <w:sz w:val="20"/>
      <w:szCs w:val="20"/>
      <w:lang w:val="de-DE"/>
    </w:rPr>
  </w:style>
  <w:style w:type="paragraph" w:styleId="116" w:customStyle="1">
    <w:name w:val="Основной текст с отступом1"/>
    <w:basedOn w:val="Normal"/>
    <w:qFormat/>
    <w:rsid w:val="00403ad6"/>
    <w:pPr>
      <w:widowControl w:val="false"/>
      <w:spacing w:lineRule="atLeast" w:line="100" w:before="0" w:after="120"/>
      <w:ind w:left="283"/>
      <w:textAlignment w:val="baseline"/>
    </w:pPr>
    <w:rPr>
      <w:rFonts w:ascii="Times New Roman" w:hAnsi="Times New Roman" w:eastAsia="Times New Roman" w:cs="Times New Roman"/>
      <w:sz w:val="24"/>
      <w:szCs w:val="24"/>
      <w:lang w:val="de-DE"/>
    </w:rPr>
  </w:style>
  <w:style w:type="paragraph" w:styleId="213" w:customStyle="1">
    <w:name w:val="Основной текст 21"/>
    <w:basedOn w:val="Normal"/>
    <w:qFormat/>
    <w:rsid w:val="00403ad6"/>
    <w:pPr>
      <w:widowControl w:val="false"/>
      <w:spacing w:lineRule="atLeast" w:line="100" w:before="0" w:after="0"/>
      <w:textAlignment w:val="baseline"/>
    </w:pPr>
    <w:rPr>
      <w:rFonts w:ascii="Times New Roman" w:hAnsi="Times New Roman" w:eastAsia="Times New Roman" w:cs="Times New Roman"/>
      <w:sz w:val="28"/>
      <w:szCs w:val="24"/>
      <w:lang w:val="de-DE" w:eastAsia="fa-IR" w:bidi="fa-IR"/>
    </w:rPr>
  </w:style>
  <w:style w:type="paragraph" w:styleId="214" w:customStyle="1">
    <w:name w:val="Список 21"/>
    <w:basedOn w:val="Normal"/>
    <w:qFormat/>
    <w:rsid w:val="00403ad6"/>
    <w:pPr>
      <w:widowControl w:val="false"/>
      <w:spacing w:lineRule="atLeast" w:line="100" w:before="0" w:after="0"/>
      <w:ind w:hanging="283" w:left="566"/>
      <w:textAlignment w:val="baseline"/>
    </w:pPr>
    <w:rPr>
      <w:rFonts w:ascii="Times New Roman" w:hAnsi="Times New Roman" w:eastAsia="Times New Roman" w:cs="Times New Roman"/>
      <w:sz w:val="24"/>
      <w:szCs w:val="24"/>
      <w:lang w:val="de-DE"/>
    </w:rPr>
  </w:style>
  <w:style w:type="paragraph" w:styleId="Style44" w:customStyle="1">
    <w:name w:val="Текст в заданном формате"/>
    <w:basedOn w:val="Normal"/>
    <w:qFormat/>
    <w:rsid w:val="00403ad6"/>
    <w:pPr>
      <w:widowControl w:val="false"/>
      <w:spacing w:lineRule="atLeast" w:line="100" w:before="0" w:after="0"/>
      <w:textAlignment w:val="baseline"/>
    </w:pPr>
    <w:rPr>
      <w:rFonts w:ascii="Courier New" w:hAnsi="Courier New" w:eastAsia="Times New Roman" w:cs="Courier New"/>
      <w:sz w:val="20"/>
      <w:szCs w:val="20"/>
      <w:lang w:eastAsia="hi-IN" w:bidi="hi-IN"/>
    </w:rPr>
  </w:style>
  <w:style w:type="paragraph" w:styleId="LTGliederung1" w:customStyle="1">
    <w:name w:val="???????~LT~Gliederung 1"/>
    <w:qFormat/>
    <w:rsid w:val="00403ad6"/>
    <w:pPr>
      <w:widowControl w:val="false"/>
      <w:tabs>
        <w:tab w:val="clear" w:pos="709"/>
        <w:tab w:val="left" w:pos="1980" w:leader="none"/>
        <w:tab w:val="left" w:pos="3420" w:leader="none"/>
        <w:tab w:val="left" w:pos="4860" w:leader="none"/>
        <w:tab w:val="left" w:pos="6300" w:leader="none"/>
        <w:tab w:val="left" w:pos="7740" w:leader="none"/>
        <w:tab w:val="left" w:pos="9180" w:leader="none"/>
        <w:tab w:val="left" w:pos="10620" w:leader="none"/>
        <w:tab w:val="left" w:pos="12060" w:leader="none"/>
        <w:tab w:val="left" w:pos="13500" w:leader="none"/>
        <w:tab w:val="left" w:pos="14940" w:leader="none"/>
        <w:tab w:val="left" w:pos="16380" w:leader="none"/>
      </w:tabs>
      <w:suppressAutoHyphens w:val="true"/>
      <w:bidi w:val="0"/>
      <w:spacing w:lineRule="atLeast" w:line="100" w:before="160" w:after="0"/>
      <w:ind w:left="540"/>
      <w:jc w:val="left"/>
      <w:textAlignment w:val="baseline"/>
    </w:pPr>
    <w:rPr>
      <w:rFonts w:ascii="Tahoma" w:hAnsi="Tahoma" w:eastAsia="Times New Roman" w:cs="Times New Roman"/>
      <w:color w:val="FFFFFF"/>
      <w:kern w:val="0"/>
      <w:sz w:val="64"/>
      <w:szCs w:val="64"/>
      <w:lang w:eastAsia="ar-SA" w:val="ru-RU" w:bidi="ar-SA"/>
    </w:rPr>
  </w:style>
  <w:style w:type="paragraph" w:styleId="C3" w:customStyle="1">
    <w:name w:val="c3"/>
    <w:basedOn w:val="Normal"/>
    <w:qFormat/>
    <w:rsid w:val="00403ad6"/>
    <w:pPr>
      <w:widowControl w:val="false"/>
      <w:spacing w:lineRule="atLeast" w:line="100" w:before="280" w:after="280"/>
      <w:textAlignment w:val="baseline"/>
    </w:pPr>
    <w:rPr>
      <w:rFonts w:ascii="Times New Roman" w:hAnsi="Times New Roman" w:eastAsia="Times New Roman" w:cs="Times New Roman"/>
      <w:sz w:val="24"/>
      <w:szCs w:val="24"/>
      <w:lang w:val="de-DE" w:eastAsia="fa-IR" w:bidi="fa-IR"/>
    </w:rPr>
  </w:style>
  <w:style w:type="paragraph" w:styleId="311" w:customStyle="1">
    <w:name w:val="Основной текст с отступом 31"/>
    <w:basedOn w:val="Normal"/>
    <w:qFormat/>
    <w:rsid w:val="00403ad6"/>
    <w:pPr>
      <w:widowControl w:val="false"/>
      <w:spacing w:lineRule="atLeast" w:line="100" w:before="0" w:after="0"/>
      <w:ind w:firstLine="720"/>
      <w:jc w:val="center"/>
      <w:textAlignment w:val="baseline"/>
    </w:pPr>
    <w:rPr>
      <w:rFonts w:ascii="Arial" w:hAnsi="Arial" w:eastAsia="Times New Roman" w:cs="Arial"/>
      <w:b/>
      <w:bCs/>
      <w:sz w:val="20"/>
      <w:szCs w:val="20"/>
      <w:lang w:val="de-DE"/>
    </w:rPr>
  </w:style>
  <w:style w:type="paragraph" w:styleId="TOC1">
    <w:name w:val="TOC 1"/>
    <w:basedOn w:val="Normal"/>
    <w:next w:val="Normal"/>
    <w:uiPriority w:val="39"/>
    <w:rsid w:val="00403ad6"/>
    <w:pPr>
      <w:tabs>
        <w:tab w:val="clear" w:pos="709"/>
        <w:tab w:val="right" w:pos="9628" w:leader="dot"/>
      </w:tabs>
      <w:spacing w:lineRule="auto" w:line="240" w:before="120" w:after="0"/>
      <w:jc w:val="both"/>
    </w:pPr>
    <w:rPr>
      <w:rFonts w:ascii="Times New Roman" w:hAnsi="Times New Roman" w:cs="Times New Roman"/>
      <w:b/>
      <w:sz w:val="24"/>
      <w:szCs w:val="24"/>
    </w:rPr>
  </w:style>
  <w:style w:type="paragraph" w:styleId="TOC2">
    <w:name w:val="TOC 2"/>
    <w:basedOn w:val="Normal"/>
    <w:next w:val="Normal"/>
    <w:uiPriority w:val="39"/>
    <w:rsid w:val="00403ad6"/>
    <w:pPr>
      <w:tabs>
        <w:tab w:val="clear" w:pos="709"/>
        <w:tab w:val="right" w:pos="9628" w:leader="dot"/>
      </w:tabs>
      <w:spacing w:lineRule="auto" w:line="240" w:before="0" w:after="0"/>
      <w:jc w:val="both"/>
    </w:pPr>
    <w:rPr/>
  </w:style>
  <w:style w:type="paragraph" w:styleId="TOC3">
    <w:name w:val="TOC 3"/>
    <w:basedOn w:val="Normal"/>
    <w:next w:val="Normal"/>
    <w:uiPriority w:val="39"/>
    <w:rsid w:val="00403ad6"/>
    <w:pPr>
      <w:tabs>
        <w:tab w:val="clear" w:pos="709"/>
        <w:tab w:val="right" w:pos="9628" w:leader="dot"/>
      </w:tabs>
      <w:spacing w:lineRule="auto" w:line="240" w:before="120" w:after="0"/>
      <w:jc w:val="both"/>
    </w:pPr>
    <w:rPr/>
  </w:style>
  <w:style w:type="paragraph" w:styleId="ListParagraph1" w:customStyle="1">
    <w:name w:val="List Paragraph1"/>
    <w:basedOn w:val="Normal"/>
    <w:qFormat/>
    <w:rsid w:val="00403ad6"/>
    <w:pPr>
      <w:suppressAutoHyphens w:val="false"/>
      <w:ind w:left="720"/>
    </w:pPr>
    <w:rPr>
      <w:rFonts w:eastAsia="Times New Roman" w:cs="Times New Roman"/>
      <w:color w:val="auto"/>
    </w:rPr>
  </w:style>
  <w:style w:type="paragraph" w:styleId="P6" w:customStyle="1">
    <w:name w:val="p6"/>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P7" w:customStyle="1">
    <w:name w:val="p7"/>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P5" w:customStyle="1">
    <w:name w:val="p5"/>
    <w:basedOn w:val="Normal"/>
    <w:qFormat/>
    <w:rsid w:val="00403ad6"/>
    <w:pPr>
      <w:suppressAutoHyphens w:val="false"/>
      <w:spacing w:lineRule="auto" w:line="240" w:before="280" w:after="280"/>
    </w:pPr>
    <w:rPr>
      <w:rFonts w:ascii="Times New Roman" w:hAnsi="Times New Roman" w:eastAsia="Times New Roman" w:cs="Times New Roman"/>
      <w:color w:val="auto"/>
      <w:sz w:val="24"/>
      <w:szCs w:val="24"/>
    </w:rPr>
  </w:style>
  <w:style w:type="paragraph" w:styleId="33" w:customStyle="1">
    <w:name w:val="Абзац списка3"/>
    <w:basedOn w:val="Normal"/>
    <w:qFormat/>
    <w:rsid w:val="00403ad6"/>
    <w:pPr>
      <w:widowControl w:val="false"/>
      <w:spacing w:lineRule="auto" w:line="240"/>
      <w:ind w:left="720"/>
    </w:pPr>
    <w:rPr>
      <w:rFonts w:ascii="Times New Roman" w:hAnsi="Times New Roman" w:eastAsia="SimSun" w:cs="Mangal"/>
      <w:color w:val="auto"/>
      <w:sz w:val="24"/>
      <w:szCs w:val="24"/>
      <w:lang w:eastAsia="hi-IN" w:bidi="hi-IN"/>
    </w:rPr>
  </w:style>
  <w:style w:type="paragraph" w:styleId="30Snoska" w:customStyle="1">
    <w:name w:val="30Snoska"/>
    <w:basedOn w:val="Standard"/>
    <w:qFormat/>
    <w:rsid w:val="00403ad6"/>
    <w:pPr>
      <w:widowControl/>
      <w:pBdr>
        <w:top w:val="single" w:sz="4" w:space="8" w:color="000080"/>
      </w:pBdr>
      <w:spacing w:lineRule="atLeast" w:line="180"/>
      <w:ind w:firstLine="709"/>
      <w:jc w:val="both"/>
    </w:pPr>
    <w:rPr>
      <w:rFonts w:ascii="PragmaticaC" w:hAnsi="PragmaticaC" w:cs="PragmaticaC"/>
      <w:caps/>
      <w:color w:val="000000"/>
      <w:sz w:val="16"/>
      <w:szCs w:val="16"/>
      <w:lang w:eastAsia="ar-SA" w:bidi="ar-SA"/>
    </w:rPr>
  </w:style>
  <w:style w:type="paragraph" w:styleId="Style45" w:customStyle="1">
    <w:name w:val="Осн_текст"/>
    <w:basedOn w:val="Normal"/>
    <w:qFormat/>
    <w:rsid w:val="00403ad6"/>
    <w:pPr>
      <w:suppressAutoHyphens w:val="false"/>
      <w:spacing w:lineRule="auto" w:line="360" w:before="0" w:after="0"/>
      <w:ind w:firstLine="737"/>
      <w:jc w:val="both"/>
    </w:pPr>
    <w:rPr>
      <w:rFonts w:ascii="Courier New" w:hAnsi="Courier New" w:eastAsia="Times New Roman" w:cs="Courier New"/>
      <w:color w:val="auto"/>
      <w:spacing w:val="-14"/>
      <w:sz w:val="28"/>
      <w:szCs w:val="24"/>
    </w:rPr>
  </w:style>
  <w:style w:type="paragraph" w:styleId="28" w:customStyle="1">
    <w:name w:val="??? 2"/>
    <w:basedOn w:val="Normal"/>
    <w:qFormat/>
    <w:rsid w:val="00403ad6"/>
    <w:pPr>
      <w:keepNext w:val="true"/>
      <w:widowControl w:val="false"/>
      <w:suppressAutoHyphens w:val="false"/>
      <w:overflowPunct w:val="true"/>
      <w:spacing w:lineRule="atLeast" w:line="296" w:before="283" w:after="170"/>
      <w:jc w:val="center"/>
    </w:pPr>
    <w:rPr>
      <w:rFonts w:ascii="PragmaticaC" w:hAnsi="PragmaticaC" w:eastAsia="Times New Roman" w:cs="Times New Roman"/>
      <w:b/>
      <w:color w:val="000000"/>
      <w:sz w:val="26"/>
      <w:szCs w:val="20"/>
    </w:rPr>
  </w:style>
  <w:style w:type="paragraph" w:styleId="Style46" w:customStyle="1">
    <w:name w:val="??????? (???)"/>
    <w:basedOn w:val="Normal"/>
    <w:qFormat/>
    <w:rsid w:val="00403ad6"/>
    <w:pPr>
      <w:widowControl w:val="false"/>
      <w:suppressAutoHyphens w:val="false"/>
      <w:overflowPunct w:val="true"/>
      <w:spacing w:lineRule="auto" w:line="360" w:before="130" w:after="130"/>
    </w:pPr>
    <w:rPr>
      <w:rFonts w:ascii="Times New Roman" w:hAnsi="Times New Roman" w:eastAsia="Times New Roman" w:cs="Times New Roman"/>
      <w:color w:val="000000"/>
      <w:sz w:val="24"/>
      <w:szCs w:val="20"/>
    </w:rPr>
  </w:style>
  <w:style w:type="paragraph" w:styleId="Style47" w:customStyle="1">
    <w:name w:val="????? ??????"/>
    <w:basedOn w:val="Normal"/>
    <w:qFormat/>
    <w:rsid w:val="00403ad6"/>
    <w:pPr>
      <w:widowControl w:val="false"/>
      <w:suppressAutoHyphens w:val="false"/>
      <w:overflowPunct w:val="true"/>
      <w:spacing w:lineRule="auto" w:line="240" w:before="0" w:after="0"/>
      <w:ind w:left="720"/>
    </w:pPr>
    <w:rPr>
      <w:rFonts w:ascii="Times New Roman" w:hAnsi="Times New Roman" w:eastAsia="Times New Roman" w:cs="Times New Roman"/>
      <w:color w:val="000000"/>
      <w:sz w:val="24"/>
      <w:szCs w:val="20"/>
    </w:rPr>
  </w:style>
  <w:style w:type="paragraph" w:styleId="Style48" w:customStyle="1">
    <w:name w:val="Заголовок таблицы"/>
    <w:basedOn w:val="Style43"/>
    <w:qFormat/>
    <w:rsid w:val="00403ad6"/>
    <w:pPr>
      <w:jc w:val="center"/>
    </w:pPr>
    <w:rPr>
      <w:b/>
      <w:bCs/>
    </w:rPr>
  </w:style>
  <w:style w:type="paragraph" w:styleId="Annotationtext">
    <w:name w:val="annotation text"/>
    <w:basedOn w:val="Normal"/>
    <w:link w:val="Style30"/>
    <w:uiPriority w:val="99"/>
    <w:semiHidden/>
    <w:unhideWhenUsed/>
    <w:qFormat/>
    <w:rsid w:val="00bc1a8e"/>
    <w:pPr>
      <w:spacing w:lineRule="auto" w:line="240"/>
    </w:pPr>
    <w:rPr>
      <w:sz w:val="20"/>
      <w:szCs w:val="20"/>
      <w:lang w:eastAsia="en-US"/>
    </w:rPr>
  </w:style>
  <w:style w:type="paragraph" w:styleId="Annotationsubject">
    <w:name w:val="annotation subject"/>
    <w:basedOn w:val="Annotationtext"/>
    <w:next w:val="Annotationtext"/>
    <w:link w:val="Style31"/>
    <w:uiPriority w:val="99"/>
    <w:semiHidden/>
    <w:unhideWhenUsed/>
    <w:qFormat/>
    <w:rsid w:val="00bc1a8e"/>
    <w:pPr/>
    <w:rPr>
      <w:b/>
      <w:bCs/>
    </w:rPr>
  </w:style>
  <w:style w:type="paragraph" w:styleId="TableParagraph" w:customStyle="1">
    <w:name w:val="Table Paragraph"/>
    <w:basedOn w:val="Normal"/>
    <w:uiPriority w:val="1"/>
    <w:qFormat/>
    <w:rsid w:val="0093179a"/>
    <w:pPr>
      <w:widowControl w:val="false"/>
      <w:suppressAutoHyphens w:val="false"/>
      <w:spacing w:lineRule="auto" w:line="240" w:before="0" w:after="0"/>
      <w:ind w:left="109"/>
    </w:pPr>
    <w:rPr>
      <w:rFonts w:ascii="Times New Roman" w:hAnsi="Times New Roman" w:eastAsia="Times New Roman" w:cs="Times New Roman"/>
      <w:color w:val="auto"/>
      <w:kern w:val="0"/>
      <w:lang w:eastAsia="en-US"/>
    </w:rPr>
  </w:style>
  <w:style w:type="paragraph" w:styleId="215" w:customStyle="1">
    <w:name w:val="Средняя сетка 21"/>
    <w:basedOn w:val="Normal"/>
    <w:uiPriority w:val="1"/>
    <w:qFormat/>
    <w:rsid w:val="00145e9f"/>
    <w:pPr>
      <w:numPr>
        <w:ilvl w:val="0"/>
        <w:numId w:val="2"/>
      </w:numPr>
      <w:suppressAutoHyphens w:val="false"/>
      <w:spacing w:lineRule="auto" w:line="360" w:before="0" w:after="0"/>
      <w:contextualSpacing/>
      <w:jc w:val="both"/>
      <w:outlineLvl w:val="1"/>
    </w:pPr>
    <w:rPr>
      <w:rFonts w:ascii="Times New Roman" w:hAnsi="Times New Roman" w:eastAsia="Times New Roman" w:cs="Times New Roman"/>
      <w:color w:val="auto"/>
      <w:kern w:val="0"/>
      <w:sz w:val="28"/>
      <w:szCs w:val="24"/>
      <w:lang w:eastAsia="ru-RU"/>
    </w:rPr>
  </w:style>
  <w:style w:type="paragraph" w:styleId="ConsPlusNonformat" w:customStyle="1">
    <w:name w:val="ConsPlusNonformat"/>
    <w:uiPriority w:val="99"/>
    <w:qFormat/>
    <w:rsid w:val="00493e9e"/>
    <w:pPr>
      <w:widowControl w:val="false"/>
      <w:bidi w:val="0"/>
      <w:spacing w:before="0" w:after="0"/>
      <w:jc w:val="left"/>
    </w:pPr>
    <w:rPr>
      <w:rFonts w:ascii="Courier New" w:hAnsi="Courier New" w:eastAsia="" w:cs="Courier New" w:eastAsiaTheme="minorEastAsia"/>
      <w:color w:val="auto"/>
      <w:kern w:val="0"/>
      <w:sz w:val="20"/>
      <w:szCs w:val="20"/>
      <w:lang w:val="ru-RU" w:eastAsia="ru-RU" w:bidi="ar-SA"/>
    </w:rPr>
  </w:style>
  <w:style w:type="paragraph" w:styleId="ConsPlusTitle" w:customStyle="1">
    <w:name w:val="ConsPlusTitle"/>
    <w:uiPriority w:val="99"/>
    <w:qFormat/>
    <w:rsid w:val="00493e9e"/>
    <w:pPr>
      <w:widowControl w:val="false"/>
      <w:bidi w:val="0"/>
      <w:spacing w:before="0" w:after="0"/>
      <w:jc w:val="left"/>
    </w:pPr>
    <w:rPr>
      <w:rFonts w:ascii="Arial" w:hAnsi="Arial" w:eastAsia="" w:cs="Arial" w:eastAsiaTheme="minorEastAsia"/>
      <w:b/>
      <w:bCs/>
      <w:color w:val="auto"/>
      <w:kern w:val="0"/>
      <w:sz w:val="24"/>
      <w:szCs w:val="24"/>
      <w:lang w:val="ru-RU" w:eastAsia="ru-RU" w:bidi="ar-SA"/>
    </w:rPr>
  </w:style>
  <w:style w:type="paragraph" w:styleId="ConsPlusCell" w:customStyle="1">
    <w:name w:val="ConsPlusCell"/>
    <w:uiPriority w:val="99"/>
    <w:qFormat/>
    <w:rsid w:val="00493e9e"/>
    <w:pPr>
      <w:widowControl w:val="false"/>
      <w:bidi w:val="0"/>
      <w:spacing w:before="0" w:after="0"/>
      <w:jc w:val="left"/>
    </w:pPr>
    <w:rPr>
      <w:rFonts w:ascii="Courier New" w:hAnsi="Courier New" w:eastAsia="" w:cs="Courier New" w:eastAsiaTheme="minorEastAsia"/>
      <w:color w:val="auto"/>
      <w:kern w:val="0"/>
      <w:sz w:val="20"/>
      <w:szCs w:val="20"/>
      <w:lang w:val="ru-RU" w:eastAsia="ru-RU" w:bidi="ar-SA"/>
    </w:rPr>
  </w:style>
  <w:style w:type="paragraph" w:styleId="ConsPlusDocList" w:customStyle="1">
    <w:name w:val="ConsPlusDocList"/>
    <w:uiPriority w:val="99"/>
    <w:qFormat/>
    <w:rsid w:val="00493e9e"/>
    <w:pPr>
      <w:widowControl w:val="false"/>
      <w:bidi w:val="0"/>
      <w:spacing w:before="0" w:after="0"/>
      <w:jc w:val="left"/>
    </w:pPr>
    <w:rPr>
      <w:rFonts w:ascii="Tahoma" w:hAnsi="Tahoma" w:eastAsia="" w:cs="Tahoma" w:eastAsiaTheme="minorEastAsia"/>
      <w:color w:val="auto"/>
      <w:kern w:val="0"/>
      <w:sz w:val="18"/>
      <w:szCs w:val="18"/>
      <w:lang w:val="ru-RU" w:eastAsia="ru-RU" w:bidi="ar-SA"/>
    </w:rPr>
  </w:style>
  <w:style w:type="paragraph" w:styleId="ConsPlusTitlePage" w:customStyle="1">
    <w:name w:val="ConsPlusTitlePage"/>
    <w:uiPriority w:val="99"/>
    <w:qFormat/>
    <w:rsid w:val="00493e9e"/>
    <w:pPr>
      <w:widowControl w:val="false"/>
      <w:bidi w:val="0"/>
      <w:spacing w:before="0" w:after="0"/>
      <w:jc w:val="left"/>
    </w:pPr>
    <w:rPr>
      <w:rFonts w:ascii="Tahoma" w:hAnsi="Tahoma" w:eastAsia="" w:cs="Tahoma" w:eastAsiaTheme="minorEastAsia"/>
      <w:color w:val="auto"/>
      <w:kern w:val="0"/>
      <w:sz w:val="24"/>
      <w:szCs w:val="24"/>
      <w:lang w:val="ru-RU" w:eastAsia="ru-RU" w:bidi="ar-SA"/>
    </w:rPr>
  </w:style>
  <w:style w:type="paragraph" w:styleId="ConsPlusJurTerm" w:customStyle="1">
    <w:name w:val="ConsPlusJurTerm"/>
    <w:uiPriority w:val="99"/>
    <w:qFormat/>
    <w:rsid w:val="00493e9e"/>
    <w:pPr>
      <w:widowControl w:val="false"/>
      <w:bidi w:val="0"/>
      <w:spacing w:before="0" w:after="0"/>
      <w:jc w:val="left"/>
    </w:pPr>
    <w:rPr>
      <w:rFonts w:eastAsia="" w:eastAsiaTheme="minorEastAsia" w:ascii="Times New Roman" w:hAnsi="Times New Roman" w:cs="Times New Roman"/>
      <w:color w:val="auto"/>
      <w:kern w:val="0"/>
      <w:sz w:val="24"/>
      <w:szCs w:val="24"/>
      <w:lang w:val="ru-RU" w:eastAsia="ru-RU" w:bidi="ar-SA"/>
    </w:rPr>
  </w:style>
  <w:style w:type="paragraph" w:styleId="ConsPlusTextList" w:customStyle="1">
    <w:name w:val="ConsPlusTextList"/>
    <w:uiPriority w:val="99"/>
    <w:qFormat/>
    <w:rsid w:val="00493e9e"/>
    <w:pPr>
      <w:widowControl w:val="false"/>
      <w:bidi w:val="0"/>
      <w:spacing w:before="0" w:after="0"/>
      <w:jc w:val="left"/>
    </w:pPr>
    <w:rPr>
      <w:rFonts w:eastAsia="" w:eastAsiaTheme="minorEastAsia" w:ascii="Times New Roman" w:hAnsi="Times New Roman" w:cs="Times New Roman"/>
      <w:color w:val="auto"/>
      <w:kern w:val="0"/>
      <w:sz w:val="24"/>
      <w:szCs w:val="24"/>
      <w:lang w:val="ru-RU" w:eastAsia="ru-RU" w:bidi="ar-SA"/>
    </w:rPr>
  </w:style>
  <w:style w:type="paragraph" w:styleId="ConsPlusTextList1" w:customStyle="1">
    <w:name w:val="ConsPlusTextList1"/>
    <w:uiPriority w:val="99"/>
    <w:qFormat/>
    <w:rsid w:val="00493e9e"/>
    <w:pPr>
      <w:widowControl w:val="false"/>
      <w:bidi w:val="0"/>
      <w:spacing w:before="0" w:after="0"/>
      <w:jc w:val="left"/>
    </w:pPr>
    <w:rPr>
      <w:rFonts w:eastAsia="" w:eastAsiaTheme="minorEastAsia" w:ascii="Times New Roman" w:hAnsi="Times New Roman" w:cs="Times New Roman"/>
      <w:color w:val="auto"/>
      <w:kern w:val="0"/>
      <w:sz w:val="24"/>
      <w:szCs w:val="24"/>
      <w:lang w:val="ru-RU" w:eastAsia="ru-RU" w:bidi="ar-SA"/>
    </w:rPr>
  </w:style>
  <w:style w:type="paragraph" w:styleId="Style49">
    <w:name w:val="Содержимое врезки"/>
    <w:basedOn w:val="Normal"/>
    <w:qFormat/>
    <w:pPr/>
    <w:rPr/>
  </w:style>
  <w:style w:type="numbering" w:styleId="NoList" w:default="1">
    <w:name w:val="No List"/>
    <w:uiPriority w:val="99"/>
    <w:semiHidden/>
    <w:unhideWhenUsed/>
    <w:qFormat/>
  </w:style>
  <w:style w:type="numbering" w:styleId="117" w:customStyle="1">
    <w:name w:val="Нет списка1"/>
    <w:uiPriority w:val="99"/>
    <w:semiHidden/>
    <w:unhideWhenUsed/>
    <w:qFormat/>
    <w:rsid w:val="00145e9f"/>
  </w:style>
  <w:style w:type="numbering" w:styleId="118" w:customStyle="1">
    <w:name w:val="Нет списка11"/>
    <w:uiPriority w:val="99"/>
    <w:semiHidden/>
    <w:unhideWhenUsed/>
    <w:qFormat/>
    <w:rsid w:val="00145e9f"/>
  </w:style>
  <w:style w:type="numbering" w:styleId="29" w:customStyle="1">
    <w:name w:val="Нет списка2"/>
    <w:uiPriority w:val="99"/>
    <w:semiHidden/>
    <w:unhideWhenUsed/>
    <w:qFormat/>
    <w:rsid w:val="00493e9e"/>
  </w:style>
  <w:style w:type="numbering" w:styleId="34" w:customStyle="1">
    <w:name w:val="Нет списка3"/>
    <w:uiPriority w:val="99"/>
    <w:semiHidden/>
    <w:unhideWhenUsed/>
    <w:qFormat/>
    <w:rsid w:val="00fe0be7"/>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ffc">
    <w:name w:val="Table Grid"/>
    <w:basedOn w:val="a1"/>
    <w:uiPriority w:val="59"/>
    <w:rsid w:val="00bc1a8e"/>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93179a"/>
    <w:rPr>
      <w:rFonts w:asciiTheme="minorHAnsi" w:hAnsiTheme="minorHAnsi" w:eastAsiaTheme="minorHAnsi" w:cstheme="minorBidi"/>
      <w:lang w:val="en-US" w:eastAsia="en-US"/>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rsid w:val="00145e9f"/>
    <w:rPr>
      <w:rFonts w:asciiTheme="minorHAnsi" w:hAnsiTheme="minorHAnsi" w:eastAsiaTheme="minorHAnsi" w:cstheme="minorBidi"/>
      <w:lang w:val="en-US" w:eastAsia="en-US"/>
      <w:sz w:val="22"/>
      <w:szCs w:val="22"/>
    </w:rPr>
    <w:tblPr>
      <w:tblCellMar>
        <w:top w:w="0" w:type="dxa"/>
        <w:left w:w="0" w:type="dxa"/>
        <w:bottom w:w="0" w:type="dxa"/>
        <w:right w:w="0" w:type="dxa"/>
      </w:tblCellMar>
    </w:tblPr>
  </w:style>
  <w:style w:type="table" w:customStyle="1" w:styleId="1f3">
    <w:name w:val="Сетка таблицы1"/>
    <w:basedOn w:val="a1"/>
    <w:uiPriority w:val="59"/>
    <w:rsid w:val="00145e9f"/>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111">
    <w:name w:val="Сетка таблицы11"/>
    <w:basedOn w:val="a1"/>
    <w:uiPriority w:val="59"/>
    <w:rsid w:val="00145e9f"/>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2">
    <w:name w:val="Table Normal2"/>
    <w:uiPriority w:val="2"/>
    <w:semiHidden/>
    <w:unhideWhenUsed/>
    <w:qFormat/>
    <w:rsid w:val="001510d1"/>
    <w:rPr>
      <w:rFonts w:asciiTheme="minorHAnsi" w:hAnsiTheme="minorHAnsi" w:eastAsiaTheme="minorHAnsi" w:cstheme="minorBidi"/>
      <w:lang w:val="en-US" w:eastAsia="en-US"/>
      <w:sz w:val="22"/>
      <w:szCs w:val="22"/>
    </w:rPr>
    <w:tblPr>
      <w:tblCellMar>
        <w:top w:w="0" w:type="dxa"/>
        <w:left w:w="0" w:type="dxa"/>
        <w:bottom w:w="0" w:type="dxa"/>
        <w:right w:w="0" w:type="dxa"/>
      </w:tblCellMar>
    </w:tblPr>
  </w:style>
  <w:style w:type="table" w:customStyle="1" w:styleId="2d">
    <w:name w:val="Сетка таблицы2"/>
    <w:basedOn w:val="a1"/>
    <w:uiPriority w:val="59"/>
    <w:rsid w:val="00256c69"/>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0">
    <w:name w:val="Сетка таблицы111"/>
    <w:basedOn w:val="a1"/>
    <w:uiPriority w:val="59"/>
    <w:rsid w:val="002b6dac"/>
    <w:pPr>
      <w:spacing w:before="100" w:after="100"/>
    </w:pPr>
    <w:rPr>
      <w:lang w:val="en-US"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1">
    <w:name w:val="Сетка таблицы1111"/>
    <w:basedOn w:val="a1"/>
    <w:uiPriority w:val="59"/>
    <w:rsid w:val="008b6a77"/>
    <w:pPr/>
    <w:rPr>
      <w:lang w:val="en-US"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Сетка таблицы31"/>
    <w:basedOn w:val="a1"/>
    <w:uiPriority w:val="59"/>
    <w:rsid w:val="00f107a3"/>
    <w:pPr>
      <w:spacing w:before="100" w:after="100"/>
    </w:pPr>
    <w:rPr>
      <w:lang w:val="en-US"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0">
    <w:name w:val="Сетка таблицы32"/>
    <w:basedOn w:val="a1"/>
    <w:uiPriority w:val="59"/>
    <w:rsid w:val="00ef289a"/>
    <w:pPr>
      <w:spacing w:before="100" w:after="100"/>
    </w:pPr>
    <w:rPr>
      <w:lang w:val="en-US"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Сетка таблицы3"/>
    <w:basedOn w:val="a1"/>
    <w:uiPriority w:val="59"/>
    <w:rsid w:val="00ef289a"/>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
    <w:name w:val="Сетка таблицы4"/>
    <w:basedOn w:val="a1"/>
    <w:uiPriority w:val="59"/>
    <w:rsid w:val="006059d1"/>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Сетка таблицы12"/>
    <w:basedOn w:val="a1"/>
    <w:uiPriority w:val="59"/>
    <w:rsid w:val="00c96e1d"/>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login.consultant.ru/link/?req=doc&amp;demo=2&amp;base=LAW&amp;n=175316&amp;date=13.01.2023&amp;dst=100013&amp;field=134" TargetMode="Externa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footer" Target="footer6.xml"/><Relationship Id="rId10" Type="http://schemas.openxmlformats.org/officeDocument/2006/relationships/footer" Target="footer7.xml"/><Relationship Id="rId11" Type="http://schemas.openxmlformats.org/officeDocument/2006/relationships/footer" Target="footer8.xml"/><Relationship Id="rId12" Type="http://schemas.openxmlformats.org/officeDocument/2006/relationships/footer" Target="footer9.xml"/><Relationship Id="rId13" Type="http://schemas.openxmlformats.org/officeDocument/2006/relationships/footer" Target="footer10.xml"/><Relationship Id="rId14" Type="http://schemas.openxmlformats.org/officeDocument/2006/relationships/footer" Target="footer1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A3D0D-B635-48DF-A0CF-B38E690C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LibreOffice/7.6.3.2$Windows_X86_64 LibreOffice_project/29d686fea9f6705b262d369fede658f824154cc0</Application>
  <AppVersion>15.0000</AppVersion>
  <Pages>143</Pages>
  <Words>42928</Words>
  <Characters>327316</Characters>
  <CharactersWithSpaces>367410</CharactersWithSpaces>
  <Paragraphs>3092</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2024-10-13T15:47:00Z</dcterms:created>
  <dc:creator>Светлана</dc:creator>
  <dc:description/>
  <dc:language>ru-RU</dc:language>
  <cp:lastModifiedBy/>
  <cp:lastPrinted>2024-10-13T15:51:00Z</cp:lastPrinted>
  <dcterms:modified xsi:type="dcterms:W3CDTF">2024-11-09T08:46:52Z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